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045" w:rsidRPr="008F4301" w:rsidRDefault="00092045" w:rsidP="00092045">
      <w:pPr>
        <w:spacing w:after="0" w:line="259" w:lineRule="auto"/>
        <w:ind w:left="73" w:firstLine="0"/>
        <w:jc w:val="center"/>
        <w:rPr>
          <w:b/>
          <w:sz w:val="40"/>
          <w:szCs w:val="40"/>
        </w:rPr>
      </w:pPr>
      <w:r w:rsidRPr="008F4301">
        <w:rPr>
          <w:b/>
          <w:sz w:val="40"/>
          <w:szCs w:val="40"/>
        </w:rPr>
        <w:t xml:space="preserve">ROZBUDOWA REMIZY </w:t>
      </w:r>
    </w:p>
    <w:p w:rsidR="00092045" w:rsidRPr="008F4301" w:rsidRDefault="00092045" w:rsidP="00092045">
      <w:pPr>
        <w:spacing w:after="0" w:line="259" w:lineRule="auto"/>
        <w:ind w:left="73" w:firstLine="0"/>
        <w:jc w:val="center"/>
        <w:rPr>
          <w:sz w:val="40"/>
          <w:szCs w:val="40"/>
        </w:rPr>
      </w:pPr>
      <w:r w:rsidRPr="008F4301">
        <w:rPr>
          <w:b/>
          <w:bCs/>
          <w:sz w:val="40"/>
          <w:szCs w:val="40"/>
        </w:rPr>
        <w:t>Długie, dz. nr 177/2, 177/3, 177/4, gmina Chociwel</w:t>
      </w:r>
    </w:p>
    <w:p w:rsidR="00092045" w:rsidRPr="008F4301" w:rsidRDefault="00092045" w:rsidP="00092045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092045" w:rsidRPr="008F4301" w:rsidRDefault="00092045" w:rsidP="00092045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092045" w:rsidRPr="008F4301" w:rsidRDefault="00092045" w:rsidP="00092045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092045" w:rsidRPr="008F4301" w:rsidRDefault="00092045" w:rsidP="00092045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092045" w:rsidRPr="008F4301" w:rsidRDefault="00092045" w:rsidP="00092045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092045" w:rsidRPr="008F4301" w:rsidRDefault="00092045" w:rsidP="00092045">
      <w:pPr>
        <w:spacing w:after="47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092045" w:rsidRPr="008F4301" w:rsidRDefault="00092045" w:rsidP="00092045">
      <w:pPr>
        <w:spacing w:after="0" w:line="259" w:lineRule="auto"/>
        <w:ind w:left="0" w:firstLine="0"/>
        <w:jc w:val="center"/>
      </w:pPr>
      <w:r w:rsidRPr="008F4301">
        <w:rPr>
          <w:rFonts w:eastAsia="Calibri"/>
          <w:sz w:val="36"/>
        </w:rPr>
        <w:t>SPECYFIKACJA TECHNICZNA</w:t>
      </w:r>
    </w:p>
    <w:p w:rsidR="00092045" w:rsidRPr="008F4301" w:rsidRDefault="00092045" w:rsidP="00092045">
      <w:pPr>
        <w:spacing w:after="0" w:line="238" w:lineRule="auto"/>
        <w:ind w:right="668"/>
        <w:jc w:val="center"/>
      </w:pPr>
      <w:r w:rsidRPr="008F4301">
        <w:rPr>
          <w:rFonts w:eastAsia="Calibri"/>
          <w:sz w:val="36"/>
        </w:rPr>
        <w:t xml:space="preserve">         WYKONANIA I ODBIORU ROBÓT</w:t>
      </w:r>
      <w:r w:rsidRPr="008F4301">
        <w:rPr>
          <w:rFonts w:eastAsia="Calibri"/>
          <w:sz w:val="28"/>
        </w:rPr>
        <w:t xml:space="preserve"> </w:t>
      </w:r>
      <w:r w:rsidRPr="008F4301">
        <w:rPr>
          <w:rFonts w:eastAsia="Calibri"/>
          <w:sz w:val="36"/>
        </w:rPr>
        <w:t>BUDOWLANYCH</w:t>
      </w:r>
    </w:p>
    <w:p w:rsidR="00092045" w:rsidRPr="008F4301" w:rsidRDefault="00092045" w:rsidP="00092045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092045" w:rsidRPr="008F4301" w:rsidRDefault="00092045" w:rsidP="00092045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092045" w:rsidRPr="008F4301" w:rsidRDefault="00092045" w:rsidP="00092045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092045" w:rsidRPr="008F4301" w:rsidRDefault="00092045" w:rsidP="00092045">
      <w:pPr>
        <w:spacing w:after="88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092045" w:rsidRPr="008F4301" w:rsidRDefault="00092045" w:rsidP="00092045">
      <w:pPr>
        <w:spacing w:after="0" w:line="259" w:lineRule="auto"/>
        <w:ind w:right="5"/>
        <w:jc w:val="center"/>
      </w:pPr>
    </w:p>
    <w:p w:rsidR="00092045" w:rsidRPr="008F4301" w:rsidRDefault="00092045" w:rsidP="00092045">
      <w:pPr>
        <w:spacing w:after="0" w:line="259" w:lineRule="auto"/>
        <w:ind w:right="2"/>
        <w:jc w:val="center"/>
        <w:rPr>
          <w:sz w:val="52"/>
          <w:szCs w:val="52"/>
        </w:rPr>
      </w:pPr>
      <w:r>
        <w:rPr>
          <w:b/>
          <w:sz w:val="52"/>
          <w:szCs w:val="52"/>
        </w:rPr>
        <w:t>ROBOTY MUROWE</w:t>
      </w:r>
    </w:p>
    <w:p w:rsidR="00092045" w:rsidRDefault="00092045" w:rsidP="00092045">
      <w:pPr>
        <w:spacing w:after="0" w:line="259" w:lineRule="auto"/>
        <w:ind w:left="73" w:firstLine="0"/>
        <w:jc w:val="center"/>
        <w:rPr>
          <w:rFonts w:eastAsia="Arial"/>
          <w:b/>
          <w:sz w:val="28"/>
        </w:rPr>
      </w:pPr>
      <w:r w:rsidRPr="008F4301">
        <w:rPr>
          <w:rFonts w:eastAsia="Arial"/>
          <w:b/>
          <w:sz w:val="28"/>
        </w:rPr>
        <w:t xml:space="preserve"> </w:t>
      </w:r>
    </w:p>
    <w:p w:rsidR="00092045" w:rsidRPr="008F4301" w:rsidRDefault="00092045" w:rsidP="00092045">
      <w:pPr>
        <w:spacing w:after="0" w:line="259" w:lineRule="auto"/>
        <w:ind w:left="73" w:firstLine="0"/>
        <w:jc w:val="center"/>
      </w:pPr>
    </w:p>
    <w:p w:rsidR="00092045" w:rsidRPr="008F4301" w:rsidRDefault="00092045" w:rsidP="00092045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092045" w:rsidRPr="008F4301" w:rsidRDefault="00092045" w:rsidP="00092045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092045" w:rsidRPr="008F4301" w:rsidRDefault="00092045" w:rsidP="00092045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092045" w:rsidRPr="008F4301" w:rsidRDefault="00092045" w:rsidP="00092045">
      <w:pPr>
        <w:spacing w:after="0" w:line="259" w:lineRule="auto"/>
        <w:ind w:left="0" w:right="6" w:firstLine="0"/>
        <w:jc w:val="center"/>
      </w:pPr>
      <w:r w:rsidRPr="008F4301">
        <w:rPr>
          <w:rFonts w:eastAsia="Arial"/>
          <w:sz w:val="28"/>
        </w:rPr>
        <w:t xml:space="preserve">INWESTOR: </w:t>
      </w:r>
    </w:p>
    <w:p w:rsidR="00092045" w:rsidRPr="008F4301" w:rsidRDefault="00092045" w:rsidP="00092045">
      <w:pPr>
        <w:spacing w:after="48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092045" w:rsidRPr="008F4301" w:rsidRDefault="00092045" w:rsidP="00092045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GMINA CHOCIWEL</w:t>
      </w:r>
    </w:p>
    <w:p w:rsidR="00092045" w:rsidRPr="008F4301" w:rsidRDefault="00092045" w:rsidP="00092045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UL. ARMII KRAJOWEJ 52</w:t>
      </w:r>
    </w:p>
    <w:p w:rsidR="00092045" w:rsidRPr="008F4301" w:rsidRDefault="00092045" w:rsidP="00092045">
      <w:pPr>
        <w:jc w:val="center"/>
        <w:rPr>
          <w:b/>
          <w:sz w:val="40"/>
          <w:szCs w:val="40"/>
        </w:rPr>
      </w:pPr>
      <w:r w:rsidRPr="008F4301">
        <w:rPr>
          <w:b/>
          <w:bCs/>
          <w:sz w:val="40"/>
          <w:szCs w:val="40"/>
        </w:rPr>
        <w:t>73-120 CHOCIWEL</w:t>
      </w:r>
    </w:p>
    <w:p w:rsidR="00092045" w:rsidRPr="008F4301" w:rsidRDefault="00092045" w:rsidP="00092045">
      <w:pPr>
        <w:spacing w:after="1" w:line="238" w:lineRule="auto"/>
        <w:ind w:left="424" w:firstLine="1210"/>
        <w:jc w:val="left"/>
      </w:pPr>
      <w:r w:rsidRPr="008F4301">
        <w:rPr>
          <w:sz w:val="20"/>
        </w:rPr>
        <w:t xml:space="preserve"> </w:t>
      </w:r>
    </w:p>
    <w:p w:rsidR="00092045" w:rsidRDefault="00092045" w:rsidP="00092045">
      <w:pPr>
        <w:spacing w:after="0" w:line="259" w:lineRule="auto"/>
        <w:ind w:left="45" w:firstLine="0"/>
        <w:jc w:val="center"/>
        <w:rPr>
          <w:sz w:val="20"/>
        </w:rPr>
      </w:pPr>
      <w:r w:rsidRPr="008F4301">
        <w:rPr>
          <w:sz w:val="20"/>
        </w:rPr>
        <w:t xml:space="preserve"> </w:t>
      </w:r>
    </w:p>
    <w:p w:rsidR="00092045" w:rsidRDefault="00092045" w:rsidP="00092045">
      <w:pPr>
        <w:spacing w:after="0" w:line="259" w:lineRule="auto"/>
        <w:ind w:left="45" w:firstLine="0"/>
        <w:jc w:val="center"/>
        <w:rPr>
          <w:sz w:val="20"/>
        </w:rPr>
      </w:pPr>
    </w:p>
    <w:p w:rsidR="00092045" w:rsidRDefault="00092045" w:rsidP="00092045">
      <w:pPr>
        <w:spacing w:after="0" w:line="259" w:lineRule="auto"/>
        <w:ind w:left="45" w:firstLine="0"/>
        <w:jc w:val="center"/>
        <w:rPr>
          <w:sz w:val="20"/>
        </w:rPr>
      </w:pPr>
    </w:p>
    <w:p w:rsidR="00092045" w:rsidRDefault="00092045" w:rsidP="00092045">
      <w:pPr>
        <w:spacing w:after="0" w:line="259" w:lineRule="auto"/>
        <w:ind w:left="45" w:firstLine="0"/>
        <w:jc w:val="center"/>
        <w:rPr>
          <w:sz w:val="20"/>
        </w:rPr>
      </w:pPr>
    </w:p>
    <w:p w:rsidR="00092045" w:rsidRDefault="00092045" w:rsidP="00092045">
      <w:pPr>
        <w:spacing w:after="0" w:line="259" w:lineRule="auto"/>
        <w:ind w:left="45" w:firstLine="0"/>
        <w:jc w:val="center"/>
        <w:rPr>
          <w:sz w:val="20"/>
        </w:rPr>
      </w:pPr>
    </w:p>
    <w:p w:rsidR="00092045" w:rsidRDefault="00092045" w:rsidP="00092045">
      <w:pPr>
        <w:spacing w:after="0" w:line="259" w:lineRule="auto"/>
        <w:ind w:left="45" w:firstLine="0"/>
        <w:jc w:val="center"/>
        <w:rPr>
          <w:sz w:val="20"/>
        </w:rPr>
      </w:pPr>
    </w:p>
    <w:p w:rsidR="00092045" w:rsidRPr="008F4301" w:rsidRDefault="00092045" w:rsidP="00092045">
      <w:pPr>
        <w:spacing w:after="0" w:line="259" w:lineRule="auto"/>
        <w:ind w:left="45" w:firstLine="0"/>
        <w:jc w:val="center"/>
      </w:pPr>
    </w:p>
    <w:p w:rsidR="00092045" w:rsidRPr="008F4301" w:rsidRDefault="00092045" w:rsidP="00092045">
      <w:pPr>
        <w:spacing w:after="60" w:line="259" w:lineRule="auto"/>
        <w:ind w:left="45" w:firstLine="0"/>
        <w:jc w:val="center"/>
      </w:pPr>
      <w:r w:rsidRPr="008F4301">
        <w:rPr>
          <w:sz w:val="20"/>
        </w:rPr>
        <w:t xml:space="preserve"> </w:t>
      </w:r>
    </w:p>
    <w:p w:rsidR="00092045" w:rsidRPr="008F4301" w:rsidRDefault="00092045" w:rsidP="00092045">
      <w:pPr>
        <w:spacing w:after="24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092045" w:rsidRPr="008F4301" w:rsidRDefault="00092045" w:rsidP="00092045">
      <w:pPr>
        <w:spacing w:after="3" w:line="259" w:lineRule="auto"/>
        <w:ind w:right="6"/>
        <w:jc w:val="center"/>
        <w:rPr>
          <w:szCs w:val="24"/>
        </w:rPr>
      </w:pPr>
      <w:r w:rsidRPr="008F4301">
        <w:rPr>
          <w:szCs w:val="24"/>
        </w:rPr>
        <w:t xml:space="preserve">Opracował:  Dawid </w:t>
      </w:r>
      <w:proofErr w:type="spellStart"/>
      <w:r w:rsidRPr="008F4301">
        <w:rPr>
          <w:szCs w:val="24"/>
        </w:rPr>
        <w:t>Żmudziejewski</w:t>
      </w:r>
      <w:proofErr w:type="spellEnd"/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pStyle w:val="Nagwek1"/>
        <w:numPr>
          <w:ilvl w:val="0"/>
          <w:numId w:val="0"/>
        </w:numPr>
        <w:ind w:left="2570" w:hanging="1255"/>
      </w:pPr>
      <w:r>
        <w:lastRenderedPageBreak/>
        <w:t xml:space="preserve">SZCZEGÓŁOWA SPECYFIKACJA TECHNICZNA                    SST-1.0.4. ROBOTY MUROWE </w:t>
      </w:r>
    </w:p>
    <w:p w:rsidR="00DC4EEC" w:rsidRDefault="00B9501B">
      <w:pPr>
        <w:spacing w:after="21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ind w:left="14" w:right="6"/>
      </w:pPr>
      <w:r>
        <w:t>Spis tre</w:t>
      </w:r>
      <w:r>
        <w:t>ś</w:t>
      </w:r>
      <w:r>
        <w:t xml:space="preserve">ci </w:t>
      </w:r>
    </w:p>
    <w:p w:rsidR="00DC4EEC" w:rsidRDefault="00B9501B">
      <w:pPr>
        <w:numPr>
          <w:ilvl w:val="0"/>
          <w:numId w:val="1"/>
        </w:numPr>
        <w:ind w:right="6" w:hanging="360"/>
      </w:pPr>
      <w:r>
        <w:t>WST</w:t>
      </w:r>
      <w:r>
        <w:t>Ę</w:t>
      </w:r>
      <w:r>
        <w:t xml:space="preserve">P </w:t>
      </w:r>
      <w:r>
        <w:tab/>
        <w:t xml:space="preserve"> </w:t>
      </w:r>
      <w:r>
        <w:tab/>
        <w:t xml:space="preserve"> </w:t>
      </w:r>
    </w:p>
    <w:p w:rsidR="00DC4EEC" w:rsidRDefault="00B9501B">
      <w:pPr>
        <w:numPr>
          <w:ilvl w:val="1"/>
          <w:numId w:val="1"/>
        </w:numPr>
        <w:ind w:right="6" w:hanging="480"/>
      </w:pPr>
      <w:r>
        <w:t xml:space="preserve">Przedmiot Szczegółowej Specyfikacji Technicznej (SST) </w:t>
      </w:r>
      <w:r>
        <w:tab/>
        <w:t xml:space="preserve"> </w:t>
      </w:r>
      <w:r>
        <w:tab/>
        <w:t xml:space="preserve"> </w:t>
      </w:r>
    </w:p>
    <w:p w:rsidR="00DC4EEC" w:rsidRDefault="00B9501B">
      <w:pPr>
        <w:numPr>
          <w:ilvl w:val="1"/>
          <w:numId w:val="1"/>
        </w:numPr>
        <w:ind w:right="6" w:hanging="480"/>
      </w:pPr>
      <w:r>
        <w:t xml:space="preserve">Zakres stosowania SST </w:t>
      </w:r>
      <w:r>
        <w:tab/>
        <w:t xml:space="preserve"> </w:t>
      </w:r>
      <w:r>
        <w:tab/>
        <w:t xml:space="preserve"> </w:t>
      </w:r>
    </w:p>
    <w:p w:rsidR="00DC4EEC" w:rsidRDefault="00B9501B">
      <w:pPr>
        <w:numPr>
          <w:ilvl w:val="1"/>
          <w:numId w:val="1"/>
        </w:numPr>
        <w:ind w:right="6" w:hanging="480"/>
      </w:pPr>
      <w:r>
        <w:t>Zakres robót obj</w:t>
      </w:r>
      <w:r>
        <w:t>ę</w:t>
      </w:r>
      <w:r>
        <w:t xml:space="preserve">tych SST </w:t>
      </w:r>
    </w:p>
    <w:p w:rsidR="00DC4EEC" w:rsidRDefault="00B9501B">
      <w:pPr>
        <w:numPr>
          <w:ilvl w:val="1"/>
          <w:numId w:val="1"/>
        </w:numPr>
        <w:ind w:right="6" w:hanging="480"/>
      </w:pPr>
      <w:r>
        <w:t>Ogólne wymagania dotycz</w:t>
      </w:r>
      <w:r>
        <w:t>ą</w:t>
      </w:r>
      <w:r>
        <w:t xml:space="preserve">ce robót </w:t>
      </w:r>
      <w:r>
        <w:tab/>
      </w:r>
      <w:r>
        <w:t xml:space="preserve"> </w:t>
      </w:r>
      <w:r>
        <w:tab/>
        <w:t xml:space="preserve"> </w:t>
      </w:r>
    </w:p>
    <w:p w:rsidR="00DC4EEC" w:rsidRDefault="00B9501B">
      <w:pPr>
        <w:numPr>
          <w:ilvl w:val="1"/>
          <w:numId w:val="1"/>
        </w:numPr>
        <w:ind w:right="6" w:hanging="480"/>
      </w:pPr>
      <w:r>
        <w:t>Wspólny Słownik Zamówie</w:t>
      </w:r>
      <w:r>
        <w:t>ń</w:t>
      </w:r>
      <w:r>
        <w:t xml:space="preserve"> (CPV) – nazwy i kody grup, klas i kategorii robót </w:t>
      </w:r>
    </w:p>
    <w:p w:rsidR="00DC4EEC" w:rsidRDefault="00B9501B">
      <w:pPr>
        <w:numPr>
          <w:ilvl w:val="1"/>
          <w:numId w:val="1"/>
        </w:numPr>
        <w:ind w:right="6" w:hanging="480"/>
      </w:pPr>
      <w:r>
        <w:t>Okre</w:t>
      </w:r>
      <w:r>
        <w:t>ś</w:t>
      </w:r>
      <w:r>
        <w:t xml:space="preserve">lenia podstawowe </w:t>
      </w:r>
    </w:p>
    <w:p w:rsidR="00DC4EEC" w:rsidRDefault="00B9501B">
      <w:pPr>
        <w:numPr>
          <w:ilvl w:val="0"/>
          <w:numId w:val="1"/>
        </w:numPr>
        <w:ind w:right="6" w:hanging="360"/>
      </w:pPr>
      <w:r>
        <w:t xml:space="preserve">MATERIAŁY  </w:t>
      </w:r>
      <w:r>
        <w:tab/>
        <w:t xml:space="preserve"> </w:t>
      </w:r>
    </w:p>
    <w:p w:rsidR="00DC4EEC" w:rsidRDefault="00B9501B">
      <w:pPr>
        <w:numPr>
          <w:ilvl w:val="1"/>
          <w:numId w:val="1"/>
        </w:numPr>
        <w:ind w:right="6" w:hanging="480"/>
      </w:pPr>
      <w:r>
        <w:t xml:space="preserve">Cegły </w:t>
      </w:r>
    </w:p>
    <w:p w:rsidR="00DC4EEC" w:rsidRDefault="00B9501B">
      <w:pPr>
        <w:numPr>
          <w:ilvl w:val="1"/>
          <w:numId w:val="1"/>
        </w:numPr>
        <w:ind w:right="6" w:hanging="480"/>
      </w:pPr>
      <w:r>
        <w:t xml:space="preserve">Spoiwa </w:t>
      </w:r>
    </w:p>
    <w:p w:rsidR="00DC4EEC" w:rsidRDefault="00B9501B">
      <w:pPr>
        <w:numPr>
          <w:ilvl w:val="1"/>
          <w:numId w:val="1"/>
        </w:numPr>
        <w:ind w:right="6" w:hanging="480"/>
      </w:pPr>
      <w:r>
        <w:t xml:space="preserve">Woda </w:t>
      </w:r>
    </w:p>
    <w:p w:rsidR="00DC4EEC" w:rsidRDefault="00B9501B">
      <w:pPr>
        <w:numPr>
          <w:ilvl w:val="1"/>
          <w:numId w:val="1"/>
        </w:numPr>
        <w:ind w:right="6" w:hanging="480"/>
      </w:pPr>
      <w:r>
        <w:t xml:space="preserve">Pozostałe materiały </w:t>
      </w:r>
      <w:r>
        <w:tab/>
        <w:t xml:space="preserve"> </w:t>
      </w:r>
      <w:r>
        <w:tab/>
        <w:t xml:space="preserve"> </w:t>
      </w:r>
    </w:p>
    <w:p w:rsidR="00DC4EEC" w:rsidRDefault="00B9501B">
      <w:pPr>
        <w:numPr>
          <w:ilvl w:val="0"/>
          <w:numId w:val="1"/>
        </w:numPr>
        <w:ind w:right="6" w:hanging="360"/>
      </w:pPr>
      <w:r>
        <w:t>SPRZ</w:t>
      </w:r>
      <w:r>
        <w:t>Ę</w:t>
      </w:r>
      <w:r>
        <w:t xml:space="preserve">T  </w:t>
      </w:r>
      <w:r>
        <w:tab/>
        <w:t xml:space="preserve"> </w:t>
      </w:r>
    </w:p>
    <w:p w:rsidR="00DC4EEC" w:rsidRDefault="00B9501B">
      <w:pPr>
        <w:numPr>
          <w:ilvl w:val="1"/>
          <w:numId w:val="1"/>
        </w:numPr>
        <w:ind w:right="6" w:hanging="480"/>
      </w:pPr>
      <w:r>
        <w:t>Ogólne wymagania dotycz</w:t>
      </w:r>
      <w:r>
        <w:t>ą</w:t>
      </w:r>
      <w:r>
        <w:t>ce sprz</w:t>
      </w:r>
      <w:r>
        <w:t>ę</w:t>
      </w:r>
      <w:r>
        <w:t xml:space="preserve">tu </w:t>
      </w:r>
      <w:r>
        <w:tab/>
        <w:t xml:space="preserve"> </w:t>
      </w:r>
      <w:r>
        <w:tab/>
        <w:t xml:space="preserve"> </w:t>
      </w:r>
    </w:p>
    <w:p w:rsidR="00DC4EEC" w:rsidRDefault="00B9501B">
      <w:pPr>
        <w:numPr>
          <w:ilvl w:val="1"/>
          <w:numId w:val="1"/>
        </w:numPr>
        <w:ind w:right="6" w:hanging="480"/>
      </w:pPr>
      <w:r>
        <w:t>Sprz</w:t>
      </w:r>
      <w:r>
        <w:t>ę</w:t>
      </w:r>
      <w:r>
        <w:t>t, który mo</w:t>
      </w:r>
      <w:r>
        <w:t>ż</w:t>
      </w:r>
      <w:r>
        <w:t>e by</w:t>
      </w:r>
      <w:r>
        <w:t>ć</w:t>
      </w:r>
      <w:r>
        <w:t xml:space="preserve"> u</w:t>
      </w:r>
      <w:r>
        <w:t>ż</w:t>
      </w:r>
      <w:r>
        <w:t>yty do wykonywani</w:t>
      </w:r>
      <w:r>
        <w:t xml:space="preserve">a robót (podstawowy) </w:t>
      </w:r>
      <w:r>
        <w:tab/>
        <w:t xml:space="preserve"> </w:t>
      </w:r>
    </w:p>
    <w:p w:rsidR="00DC4EEC" w:rsidRDefault="00B9501B">
      <w:pPr>
        <w:numPr>
          <w:ilvl w:val="1"/>
          <w:numId w:val="1"/>
        </w:numPr>
        <w:ind w:right="6" w:hanging="480"/>
      </w:pPr>
      <w:r>
        <w:t>Pozostały sprz</w:t>
      </w:r>
      <w:r>
        <w:t>ę</w:t>
      </w:r>
      <w:r>
        <w:t>t i sprz</w:t>
      </w:r>
      <w:r>
        <w:t>ę</w:t>
      </w:r>
      <w:r>
        <w:t xml:space="preserve">t zamienny  </w:t>
      </w:r>
      <w:r>
        <w:tab/>
        <w:t xml:space="preserve"> </w:t>
      </w:r>
    </w:p>
    <w:p w:rsidR="00DC4EEC" w:rsidRDefault="00B9501B">
      <w:pPr>
        <w:numPr>
          <w:ilvl w:val="0"/>
          <w:numId w:val="1"/>
        </w:numPr>
        <w:ind w:right="6" w:hanging="360"/>
      </w:pPr>
      <w:r>
        <w:t xml:space="preserve">TRANSPORT </w:t>
      </w:r>
      <w:r>
        <w:tab/>
        <w:t xml:space="preserve"> </w:t>
      </w:r>
    </w:p>
    <w:p w:rsidR="00DC4EEC" w:rsidRDefault="00B9501B">
      <w:pPr>
        <w:numPr>
          <w:ilvl w:val="1"/>
          <w:numId w:val="1"/>
        </w:numPr>
        <w:ind w:right="6" w:hanging="480"/>
      </w:pPr>
      <w:r>
        <w:t>Ogólne wymagania dotycz</w:t>
      </w:r>
      <w:r>
        <w:t>ą</w:t>
      </w:r>
      <w:r>
        <w:t xml:space="preserve">ce transportu  </w:t>
      </w:r>
    </w:p>
    <w:p w:rsidR="00DC4EEC" w:rsidRDefault="00B9501B">
      <w:pPr>
        <w:numPr>
          <w:ilvl w:val="1"/>
          <w:numId w:val="1"/>
        </w:numPr>
        <w:ind w:right="6" w:hanging="480"/>
      </w:pPr>
      <w:r>
        <w:t xml:space="preserve">Transport i składowanie bloczków </w:t>
      </w:r>
    </w:p>
    <w:p w:rsidR="00DC4EEC" w:rsidRDefault="00B9501B">
      <w:pPr>
        <w:numPr>
          <w:ilvl w:val="0"/>
          <w:numId w:val="1"/>
        </w:numPr>
        <w:ind w:right="6" w:hanging="360"/>
      </w:pPr>
      <w:r>
        <w:t xml:space="preserve">WYKONANIE ROBÓT </w:t>
      </w:r>
      <w:r>
        <w:tab/>
        <w:t xml:space="preserve"> </w:t>
      </w:r>
      <w:r>
        <w:tab/>
        <w:t xml:space="preserve"> </w:t>
      </w:r>
    </w:p>
    <w:p w:rsidR="00DC4EEC" w:rsidRDefault="00B9501B">
      <w:pPr>
        <w:numPr>
          <w:ilvl w:val="1"/>
          <w:numId w:val="1"/>
        </w:numPr>
        <w:ind w:right="6" w:hanging="480"/>
      </w:pPr>
      <w:r>
        <w:t xml:space="preserve">Ogólne zasady wykonania robót </w:t>
      </w:r>
      <w:r>
        <w:tab/>
        <w:t xml:space="preserve"> </w:t>
      </w:r>
      <w:r>
        <w:tab/>
        <w:t xml:space="preserve"> </w:t>
      </w:r>
    </w:p>
    <w:p w:rsidR="00DC4EEC" w:rsidRDefault="00B9501B">
      <w:pPr>
        <w:numPr>
          <w:ilvl w:val="1"/>
          <w:numId w:val="1"/>
        </w:numPr>
        <w:ind w:right="6" w:hanging="480"/>
      </w:pPr>
      <w:r>
        <w:t xml:space="preserve">Roboty murowe </w:t>
      </w:r>
      <w:r>
        <w:tab/>
        <w:t xml:space="preserve"> </w:t>
      </w:r>
      <w:r>
        <w:tab/>
        <w:t xml:space="preserve"> </w:t>
      </w:r>
    </w:p>
    <w:p w:rsidR="00092045" w:rsidRDefault="00B9501B">
      <w:pPr>
        <w:numPr>
          <w:ilvl w:val="1"/>
          <w:numId w:val="1"/>
        </w:numPr>
        <w:ind w:right="6" w:hanging="480"/>
      </w:pPr>
      <w:r>
        <w:t>Osadzenie o</w:t>
      </w:r>
      <w:r>
        <w:t>ś</w:t>
      </w:r>
      <w:r>
        <w:t>cie</w:t>
      </w:r>
      <w:r>
        <w:t>ż</w:t>
      </w:r>
      <w:r>
        <w:t>nic drewnianych i metalowych PV</w:t>
      </w:r>
      <w:r w:rsidR="00092045">
        <w:t xml:space="preserve">C (okiennych i drzwiowych) </w:t>
      </w:r>
    </w:p>
    <w:p w:rsidR="00DC4EEC" w:rsidRDefault="00B9501B" w:rsidP="00092045">
      <w:pPr>
        <w:ind w:left="4" w:right="6" w:firstLine="0"/>
      </w:pPr>
      <w:r>
        <w:t>6.  KONTROLA JAKO</w:t>
      </w:r>
      <w:r>
        <w:t>Ś</w:t>
      </w:r>
      <w:r>
        <w:t xml:space="preserve">CI ROBÓT </w:t>
      </w:r>
    </w:p>
    <w:p w:rsidR="00DC4EEC" w:rsidRDefault="00B9501B">
      <w:pPr>
        <w:numPr>
          <w:ilvl w:val="1"/>
          <w:numId w:val="2"/>
        </w:numPr>
        <w:ind w:right="6" w:hanging="420"/>
      </w:pPr>
      <w:r>
        <w:t xml:space="preserve">Zasady ogólne </w:t>
      </w:r>
      <w:r>
        <w:tab/>
        <w:t xml:space="preserve"> </w:t>
      </w:r>
      <w:r>
        <w:tab/>
        <w:t xml:space="preserve"> </w:t>
      </w:r>
    </w:p>
    <w:p w:rsidR="00DC4EEC" w:rsidRDefault="00B9501B">
      <w:pPr>
        <w:numPr>
          <w:ilvl w:val="1"/>
          <w:numId w:val="2"/>
        </w:numPr>
        <w:ind w:right="6" w:hanging="420"/>
      </w:pPr>
      <w:r>
        <w:t xml:space="preserve">Kontrola, pomiary i badania </w:t>
      </w:r>
      <w:r>
        <w:tab/>
        <w:t xml:space="preserve"> </w:t>
      </w:r>
      <w:r>
        <w:tab/>
        <w:t xml:space="preserve"> </w:t>
      </w:r>
    </w:p>
    <w:p w:rsidR="00DC4EEC" w:rsidRDefault="00B9501B">
      <w:pPr>
        <w:numPr>
          <w:ilvl w:val="0"/>
          <w:numId w:val="3"/>
        </w:numPr>
        <w:ind w:right="6" w:hanging="360"/>
      </w:pPr>
      <w:r>
        <w:t xml:space="preserve">OBMIAR ROBÓT </w:t>
      </w:r>
      <w:r>
        <w:tab/>
        <w:t xml:space="preserve"> </w:t>
      </w:r>
      <w:r>
        <w:tab/>
        <w:t xml:space="preserve"> </w:t>
      </w:r>
    </w:p>
    <w:p w:rsidR="00DC4EEC" w:rsidRDefault="00B9501B">
      <w:pPr>
        <w:numPr>
          <w:ilvl w:val="1"/>
          <w:numId w:val="3"/>
        </w:numPr>
        <w:ind w:right="6" w:hanging="540"/>
      </w:pPr>
      <w:r>
        <w:t xml:space="preserve">Ogólne zasady obmiaru robót </w:t>
      </w:r>
      <w:r>
        <w:tab/>
        <w:t xml:space="preserve"> </w:t>
      </w:r>
      <w:r>
        <w:tab/>
        <w:t xml:space="preserve"> </w:t>
      </w:r>
    </w:p>
    <w:p w:rsidR="00DC4EEC" w:rsidRDefault="00B9501B">
      <w:pPr>
        <w:numPr>
          <w:ilvl w:val="1"/>
          <w:numId w:val="3"/>
        </w:numPr>
        <w:ind w:right="6" w:hanging="540"/>
      </w:pPr>
      <w:r>
        <w:t>Zasady okre</w:t>
      </w:r>
      <w:r>
        <w:t>ś</w:t>
      </w:r>
      <w:r>
        <w:t>lania ilo</w:t>
      </w:r>
      <w:r>
        <w:t>ś</w:t>
      </w:r>
      <w:r>
        <w:t xml:space="preserve">ci robót i materiałów </w:t>
      </w:r>
      <w:r>
        <w:tab/>
        <w:t xml:space="preserve"> </w:t>
      </w:r>
      <w:r>
        <w:tab/>
        <w:t xml:space="preserve"> </w:t>
      </w:r>
    </w:p>
    <w:p w:rsidR="00092045" w:rsidRDefault="00B9501B">
      <w:pPr>
        <w:numPr>
          <w:ilvl w:val="1"/>
          <w:numId w:val="3"/>
        </w:numPr>
        <w:ind w:right="6" w:hanging="540"/>
      </w:pPr>
      <w:r>
        <w:t>Urz</w:t>
      </w:r>
      <w:r>
        <w:t>ą</w:t>
      </w:r>
      <w:r>
        <w:t>dzenia i sprz</w:t>
      </w:r>
      <w:r>
        <w:t>ę</w:t>
      </w:r>
      <w:r>
        <w:t xml:space="preserve">t pomiarowy </w:t>
      </w:r>
      <w:r>
        <w:tab/>
        <w:t xml:space="preserve"> </w:t>
      </w:r>
      <w:r>
        <w:tab/>
        <w:t xml:space="preserve">         </w:t>
      </w:r>
    </w:p>
    <w:p w:rsidR="00DC4EEC" w:rsidRDefault="00B9501B" w:rsidP="00092045">
      <w:pPr>
        <w:ind w:left="4" w:right="6" w:firstLine="0"/>
      </w:pPr>
      <w:r>
        <w:t xml:space="preserve">7.4. Czas przeprowadzania obmiaru </w:t>
      </w:r>
      <w:r>
        <w:tab/>
        <w:t xml:space="preserve"> </w:t>
      </w:r>
      <w:r>
        <w:tab/>
        <w:t xml:space="preserve"> </w:t>
      </w:r>
    </w:p>
    <w:p w:rsidR="00DC4EEC" w:rsidRDefault="00B9501B">
      <w:pPr>
        <w:numPr>
          <w:ilvl w:val="0"/>
          <w:numId w:val="3"/>
        </w:numPr>
        <w:ind w:right="6" w:hanging="360"/>
      </w:pPr>
      <w:r>
        <w:t xml:space="preserve">ODBIÓR ROBÓT </w:t>
      </w:r>
      <w:r>
        <w:tab/>
        <w:t xml:space="preserve"> </w:t>
      </w:r>
      <w:r>
        <w:tab/>
        <w:t xml:space="preserve"> </w:t>
      </w:r>
    </w:p>
    <w:p w:rsidR="00DC4EEC" w:rsidRDefault="00B9501B">
      <w:pPr>
        <w:numPr>
          <w:ilvl w:val="1"/>
          <w:numId w:val="3"/>
        </w:numPr>
        <w:ind w:right="6" w:hanging="540"/>
      </w:pPr>
      <w:r>
        <w:t xml:space="preserve">Rodzaje odbiorów robót </w:t>
      </w:r>
      <w:r>
        <w:tab/>
        <w:t xml:space="preserve"> </w:t>
      </w:r>
      <w:r>
        <w:tab/>
        <w:t xml:space="preserve"> </w:t>
      </w:r>
    </w:p>
    <w:p w:rsidR="00DC4EEC" w:rsidRDefault="00B9501B">
      <w:pPr>
        <w:numPr>
          <w:ilvl w:val="1"/>
          <w:numId w:val="3"/>
        </w:numPr>
        <w:ind w:right="6" w:hanging="540"/>
      </w:pPr>
      <w:r>
        <w:t>Odbiór robót zanikaj</w:t>
      </w:r>
      <w:r>
        <w:t>ą</w:t>
      </w:r>
      <w:r>
        <w:t>cych lub ulegaj</w:t>
      </w:r>
      <w:r>
        <w:t>ą</w:t>
      </w:r>
      <w:r>
        <w:t xml:space="preserve">cych zakryciu </w:t>
      </w:r>
      <w:r>
        <w:tab/>
        <w:t xml:space="preserve"> </w:t>
      </w:r>
      <w:r>
        <w:tab/>
        <w:t xml:space="preserve"> </w:t>
      </w:r>
    </w:p>
    <w:p w:rsidR="00DC4EEC" w:rsidRDefault="00B9501B">
      <w:pPr>
        <w:numPr>
          <w:ilvl w:val="1"/>
          <w:numId w:val="3"/>
        </w:numPr>
        <w:ind w:right="6" w:hanging="540"/>
      </w:pPr>
      <w:r>
        <w:t>Odbiór cz</w:t>
      </w:r>
      <w:r>
        <w:t>ęś</w:t>
      </w:r>
      <w:r>
        <w:t xml:space="preserve">ciowy </w:t>
      </w:r>
      <w:r>
        <w:tab/>
        <w:t xml:space="preserve"> </w:t>
      </w:r>
    </w:p>
    <w:p w:rsidR="00DC4EEC" w:rsidRDefault="00B9501B">
      <w:pPr>
        <w:numPr>
          <w:ilvl w:val="1"/>
          <w:numId w:val="3"/>
        </w:numPr>
        <w:ind w:right="6" w:hanging="540"/>
      </w:pPr>
      <w:r>
        <w:t xml:space="preserve">Odbiór ostateczny robót </w:t>
      </w:r>
      <w:r>
        <w:tab/>
        <w:t xml:space="preserve"> </w:t>
      </w:r>
    </w:p>
    <w:p w:rsidR="00DC4EEC" w:rsidRDefault="00B9501B">
      <w:pPr>
        <w:numPr>
          <w:ilvl w:val="1"/>
          <w:numId w:val="3"/>
        </w:numPr>
        <w:ind w:right="6" w:hanging="540"/>
      </w:pPr>
      <w:r>
        <w:t xml:space="preserve">Odbiór pogwarancyjny </w:t>
      </w:r>
      <w:r>
        <w:tab/>
        <w:t xml:space="preserve"> </w:t>
      </w:r>
    </w:p>
    <w:p w:rsidR="00DC4EEC" w:rsidRDefault="00B9501B">
      <w:pPr>
        <w:numPr>
          <w:ilvl w:val="0"/>
          <w:numId w:val="3"/>
        </w:numPr>
        <w:ind w:right="6" w:hanging="360"/>
      </w:pPr>
      <w:r>
        <w:t>PODSTA</w:t>
      </w:r>
      <w:r>
        <w:t>WA PŁATNO</w:t>
      </w:r>
      <w:r>
        <w:t>Ś</w:t>
      </w:r>
      <w:r>
        <w:t xml:space="preserve">CI </w:t>
      </w:r>
      <w:r>
        <w:tab/>
        <w:t xml:space="preserve"> </w:t>
      </w:r>
    </w:p>
    <w:p w:rsidR="00DC4EEC" w:rsidRDefault="00B9501B">
      <w:pPr>
        <w:numPr>
          <w:ilvl w:val="1"/>
          <w:numId w:val="3"/>
        </w:numPr>
        <w:ind w:right="6" w:hanging="540"/>
      </w:pPr>
      <w:r>
        <w:t xml:space="preserve">Ustalenia ogólne </w:t>
      </w:r>
    </w:p>
    <w:p w:rsidR="00DC4EEC" w:rsidRDefault="00B9501B">
      <w:pPr>
        <w:numPr>
          <w:ilvl w:val="0"/>
          <w:numId w:val="3"/>
        </w:numPr>
        <w:ind w:right="6" w:hanging="360"/>
      </w:pPr>
      <w:r>
        <w:t xml:space="preserve">PRZEPISY ZWIAZANE     </w:t>
      </w:r>
    </w:p>
    <w:p w:rsidR="00DC4EEC" w:rsidRDefault="00B9501B">
      <w:pPr>
        <w:numPr>
          <w:ilvl w:val="1"/>
          <w:numId w:val="3"/>
        </w:numPr>
        <w:ind w:right="6" w:hanging="540"/>
      </w:pPr>
      <w:r>
        <w:lastRenderedPageBreak/>
        <w:t xml:space="preserve">Polskie Normy </w:t>
      </w:r>
    </w:p>
    <w:p w:rsidR="00DC4EEC" w:rsidRDefault="00B9501B">
      <w:pPr>
        <w:numPr>
          <w:ilvl w:val="1"/>
          <w:numId w:val="3"/>
        </w:numPr>
        <w:ind w:right="6" w:hanging="540"/>
      </w:pPr>
      <w:r>
        <w:t xml:space="preserve">Pozostałe dokumenty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092045" w:rsidRDefault="00092045">
      <w:pPr>
        <w:spacing w:after="0" w:line="259" w:lineRule="auto"/>
        <w:ind w:left="0" w:firstLine="0"/>
        <w:jc w:val="left"/>
      </w:pP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pStyle w:val="Nagwek1"/>
        <w:ind w:left="266" w:hanging="281"/>
      </w:pPr>
      <w:r>
        <w:lastRenderedPageBreak/>
        <w:t>WST</w:t>
      </w:r>
      <w:r>
        <w:t>Ę</w:t>
      </w:r>
      <w:r>
        <w:t xml:space="preserve">P </w:t>
      </w:r>
    </w:p>
    <w:p w:rsidR="00DC4EEC" w:rsidRDefault="00B9501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1.1. Przedmiot Szczegółowej Specyfikacji Technicznej (SST) </w:t>
      </w:r>
    </w:p>
    <w:p w:rsidR="00DC4EEC" w:rsidRDefault="00B9501B">
      <w:pPr>
        <w:spacing w:after="24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ind w:left="14" w:right="6"/>
      </w:pPr>
      <w:r>
        <w:t>Przedmiotem Szczegółowej Specyfikacji Technicznej s</w:t>
      </w:r>
      <w:r>
        <w:t>ą</w:t>
      </w:r>
      <w:r>
        <w:t xml:space="preserve"> wymagania dotycz</w:t>
      </w:r>
      <w:r>
        <w:t>ą</w:t>
      </w:r>
      <w:r>
        <w:t>ce wykonania i odbioru robót, prowadzenia robót murowych zwi</w:t>
      </w:r>
      <w:r>
        <w:t>ą</w:t>
      </w:r>
      <w:r>
        <w:t xml:space="preserve">zanych z wykonaniem zadania inwestycyjnego pn. </w:t>
      </w:r>
      <w:r w:rsidR="00092045" w:rsidRPr="008F4301">
        <w:rPr>
          <w:b/>
        </w:rPr>
        <w:t>„</w:t>
      </w:r>
      <w:r w:rsidR="00092045">
        <w:rPr>
          <w:b/>
        </w:rPr>
        <w:t>ROZBUDOWA REMIZY</w:t>
      </w:r>
      <w:r w:rsidR="00092045" w:rsidRPr="008F4301">
        <w:rPr>
          <w:b/>
        </w:rPr>
        <w:t xml:space="preserve"> wraz z niezbędną infrastrukturą techniczną, </w:t>
      </w:r>
      <w:r w:rsidR="00092045" w:rsidRPr="0001280B">
        <w:rPr>
          <w:b/>
          <w:bCs/>
          <w:szCs w:val="24"/>
        </w:rPr>
        <w:t>Długie, dz. nr 177/2, 177/3, 177/4, gmina Chociwel</w:t>
      </w:r>
      <w:r w:rsidR="00092045" w:rsidRPr="008F4301">
        <w:rPr>
          <w:b/>
        </w:rPr>
        <w:t xml:space="preserve">” </w:t>
      </w:r>
      <w:r>
        <w:t>zgodnie z zakresem robót przed</w:t>
      </w:r>
      <w:r>
        <w:t xml:space="preserve">stawionym w dokumentacji projektowej i przedmiarze robót. </w:t>
      </w:r>
    </w:p>
    <w:p w:rsidR="00DC4EEC" w:rsidRDefault="00B9501B">
      <w:pPr>
        <w:spacing w:after="23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ind w:left="14" w:right="6"/>
      </w:pPr>
      <w:r>
        <w:t>Podstaw</w:t>
      </w:r>
      <w:r>
        <w:t>ą</w:t>
      </w:r>
      <w:r>
        <w:t xml:space="preserve"> opracowania niniejszej SST s</w:t>
      </w:r>
      <w:r>
        <w:t>ą</w:t>
      </w:r>
      <w:r>
        <w:t xml:space="preserve"> dokumentacja projektowa, przepisy obowi</w:t>
      </w:r>
      <w:r>
        <w:t>ą</w:t>
      </w:r>
      <w:r>
        <w:t>zuj</w:t>
      </w:r>
      <w:r>
        <w:t>ą</w:t>
      </w:r>
      <w:r>
        <w:t xml:space="preserve">cego prawa, normy i zasady sztuki budowlanej.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1.2. Zakres stosowania SST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ind w:left="14" w:right="6"/>
      </w:pPr>
      <w:r>
        <w:t>Niniejsza SST traktowana jest obo</w:t>
      </w:r>
      <w:r>
        <w:t xml:space="preserve">k dokumentacji projektowej i przedmiaru robót jako pomocnicza dokumentacja przetargowa przy zlecaniu i realizacji robót wymienionych w </w:t>
      </w:r>
      <w:proofErr w:type="spellStart"/>
      <w:r>
        <w:t>ppkt</w:t>
      </w:r>
      <w:proofErr w:type="spellEnd"/>
      <w:r>
        <w:t xml:space="preserve"> 1.1. </w:t>
      </w:r>
    </w:p>
    <w:p w:rsidR="00DC4EEC" w:rsidRDefault="00B9501B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>1.3. Zakres robót objętych SST</w:t>
      </w:r>
      <w:r>
        <w:rPr>
          <w:sz w:val="22"/>
        </w:rPr>
        <w:t xml:space="preserve">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ind w:left="14" w:right="6"/>
      </w:pPr>
      <w:r>
        <w:t>Zakres SST obejmuje wykonanie robót murowych  w ramach realizacji w/w inwe</w:t>
      </w:r>
      <w:r>
        <w:t>stycji i okre</w:t>
      </w:r>
      <w:r>
        <w:t>ś</w:t>
      </w:r>
      <w:r>
        <w:t xml:space="preserve">lonych w dokumentacji projektowej i Przedmiarach robót. </w:t>
      </w:r>
    </w:p>
    <w:p w:rsidR="00DC4EEC" w:rsidRDefault="00B9501B">
      <w:pPr>
        <w:spacing w:after="29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1.4. Ogólne wymagania dotyczące Robót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 </w:t>
      </w:r>
    </w:p>
    <w:p w:rsidR="00DC4EEC" w:rsidRDefault="00B9501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1.4.1. Przekazanie terenu Budowy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1.4.1 </w:t>
      </w:r>
    </w:p>
    <w:p w:rsidR="00DC4EEC" w:rsidRDefault="00B9501B">
      <w:pPr>
        <w:spacing w:after="0" w:line="259" w:lineRule="auto"/>
        <w:ind w:left="857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1.4.2. Dokumentacja Projektowa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1.4.2. </w:t>
      </w:r>
    </w:p>
    <w:p w:rsidR="00DC4EEC" w:rsidRDefault="00B9501B">
      <w:pPr>
        <w:spacing w:after="27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1.4.3. Zgodność Robót z Dokumentacją Projektową i ST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</w:t>
      </w:r>
      <w:r>
        <w:t xml:space="preserve">agania ogólne” pkt 1.4.3.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1.4.4. Zabezpieczenie terenu budowy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1.4.4. </w:t>
      </w:r>
    </w:p>
    <w:p w:rsidR="00DC4EEC" w:rsidRDefault="00B9501B">
      <w:pPr>
        <w:spacing w:after="30" w:line="259" w:lineRule="auto"/>
        <w:ind w:left="0" w:firstLine="0"/>
        <w:jc w:val="left"/>
      </w:pPr>
      <w:r>
        <w:t xml:space="preserve"> 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1.4.5. Ochrona środowiska w czasie wykonywania robót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1.4.5. </w:t>
      </w:r>
    </w:p>
    <w:p w:rsidR="00DC4EEC" w:rsidRDefault="00B9501B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1.4.6. Ochrona przeciwpożarowa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1.4.6. </w:t>
      </w:r>
    </w:p>
    <w:p w:rsidR="00DC4EEC" w:rsidRDefault="00B9501B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1.4.7. Materiały szkodliwe dla otoczenia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1.4.7. </w:t>
      </w:r>
    </w:p>
    <w:p w:rsidR="00DC4EEC" w:rsidRDefault="00B9501B">
      <w:pPr>
        <w:spacing w:after="29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1.4.8. Ochrona własności publicznej i prywatnej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1.4.8.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1.4.9. Ograniczenie obciążeń osi pojazdów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</w:t>
      </w:r>
      <w:r>
        <w:t xml:space="preserve"> „Wymagania ogólne” pkt 1.4.9. </w:t>
      </w:r>
    </w:p>
    <w:p w:rsidR="00DC4EEC" w:rsidRDefault="00B9501B">
      <w:pPr>
        <w:spacing w:after="29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1.4.10. Bezpieczeństwo i higiena pracy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1.4.10.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1.4.11. Ochrona i utrzymanie robót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</w:t>
      </w:r>
      <w:r>
        <w:t xml:space="preserve"> 1.4.11. </w:t>
      </w:r>
    </w:p>
    <w:p w:rsidR="00DC4EEC" w:rsidRDefault="00B9501B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1.4.12. Stosowanie się do prawa i innych przepisów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1.4.12. </w:t>
      </w:r>
    </w:p>
    <w:p w:rsidR="00DC4EEC" w:rsidRDefault="00B9501B">
      <w:pPr>
        <w:spacing w:after="3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1.5. Wspólny Słownik Zamówień (CPV) – nazwy i kody grup, klas i kategorii robót </w:t>
      </w:r>
      <w:r>
        <w:t xml:space="preserve">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250" w:type="dxa"/>
        <w:tblInd w:w="-70" w:type="dxa"/>
        <w:tblCellMar>
          <w:top w:w="49" w:type="dxa"/>
          <w:left w:w="108" w:type="dxa"/>
          <w:bottom w:w="0" w:type="dxa"/>
          <w:right w:w="55" w:type="dxa"/>
        </w:tblCellMar>
        <w:tblLook w:val="04A0" w:firstRow="1" w:lastRow="0" w:firstColumn="1" w:lastColumn="0" w:noHBand="0" w:noVBand="1"/>
      </w:tblPr>
      <w:tblGrid>
        <w:gridCol w:w="1316"/>
        <w:gridCol w:w="1318"/>
        <w:gridCol w:w="1315"/>
        <w:gridCol w:w="1315"/>
        <w:gridCol w:w="3986"/>
      </w:tblGrid>
      <w:tr w:rsidR="00DC4EEC">
        <w:trPr>
          <w:trHeight w:val="286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Dział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Grupa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t xml:space="preserve">Klasa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36" w:firstLine="0"/>
              <w:jc w:val="left"/>
            </w:pPr>
            <w:r>
              <w:rPr>
                <w:b/>
              </w:rPr>
              <w:t xml:space="preserve">Kategoria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</w:rPr>
              <w:t xml:space="preserve">Nazwa </w:t>
            </w:r>
          </w:p>
        </w:tc>
      </w:tr>
      <w:tr w:rsidR="00DC4EEC">
        <w:trPr>
          <w:trHeight w:val="56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</w:pPr>
            <w:r>
              <w:rPr>
                <w:b/>
              </w:rPr>
              <w:t>45.000000-</w:t>
            </w:r>
          </w:p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budowlane </w:t>
            </w:r>
          </w:p>
        </w:tc>
      </w:tr>
      <w:tr w:rsidR="00DC4EEC">
        <w:trPr>
          <w:trHeight w:val="1390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452.00000-</w:t>
            </w:r>
          </w:p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9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budowlane w zakresie wznoszenia kompletnych obiektów budowlanych lub ich części oraz roboty w zakresie inżynierii lądowej i wodnej  </w:t>
            </w:r>
          </w:p>
        </w:tc>
      </w:tr>
      <w:tr w:rsidR="00DC4EEC">
        <w:trPr>
          <w:trHeight w:val="838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4526.00007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w zakresie wykonywania pokryć i konstrukcji dachowych i inne podobne roboty specjalistyczne </w:t>
            </w:r>
            <w:r>
              <w:rPr>
                <w:b/>
              </w:rPr>
              <w:t xml:space="preserve"> </w:t>
            </w:r>
          </w:p>
        </w:tc>
      </w:tr>
      <w:tr w:rsidR="00DC4EEC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45262.0001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t>Specjalne roboty budowlane inne, ni</w:t>
            </w:r>
            <w:r>
              <w:t>ż</w:t>
            </w:r>
            <w:r>
              <w:t xml:space="preserve"> dachowe </w:t>
            </w:r>
          </w:p>
        </w:tc>
      </w:tr>
      <w:tr w:rsidR="00DC4EEC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45262.1002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t>Roboty przy wznoszeniu rusztowa</w:t>
            </w:r>
            <w:r>
              <w:t>ń</w:t>
            </w:r>
            <w:r>
              <w:t xml:space="preserve"> </w:t>
            </w:r>
          </w:p>
        </w:tc>
      </w:tr>
      <w:tr w:rsidR="00DC4EEC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45262.1102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t>Demonta</w:t>
            </w:r>
            <w:r>
              <w:t>ż</w:t>
            </w:r>
            <w:r>
              <w:t xml:space="preserve"> rusztowa</w:t>
            </w:r>
            <w:r>
              <w:t>ń</w:t>
            </w:r>
            <w:r>
              <w:t xml:space="preserve"> </w:t>
            </w:r>
          </w:p>
        </w:tc>
      </w:tr>
      <w:tr w:rsidR="00DC4EEC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45262.1208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t>Wznoszenie rusztowa</w:t>
            </w:r>
            <w:r>
              <w:t>ń</w:t>
            </w:r>
            <w:r>
              <w:t xml:space="preserve"> </w:t>
            </w:r>
          </w:p>
        </w:tc>
      </w:tr>
      <w:tr w:rsidR="00DC4EEC">
        <w:trPr>
          <w:trHeight w:val="56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45262.5202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t xml:space="preserve">Roboty murowe </w:t>
            </w:r>
          </w:p>
        </w:tc>
      </w:tr>
      <w:tr w:rsidR="00DC4EEC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45262.5219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t xml:space="preserve">Roboty murarskie w zakresie fasad </w:t>
            </w:r>
          </w:p>
        </w:tc>
      </w:tr>
      <w:tr w:rsidR="00DC4EEC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45262.6007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t>Ró</w:t>
            </w:r>
            <w:r>
              <w:t>ż</w:t>
            </w:r>
            <w:r>
              <w:t xml:space="preserve">ne specjalne roboty budowlane </w:t>
            </w:r>
          </w:p>
        </w:tc>
      </w:tr>
      <w:tr w:rsidR="00DC4EEC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left"/>
            </w:pPr>
            <w:r>
              <w:t xml:space="preserve">45262.6203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" w:firstLine="0"/>
              <w:jc w:val="left"/>
            </w:pPr>
            <w:r>
              <w:t>Ś</w:t>
            </w:r>
            <w:r>
              <w:t>ciany no</w:t>
            </w:r>
            <w:r>
              <w:t>ś</w:t>
            </w:r>
            <w:r>
              <w:t xml:space="preserve">ne  </w:t>
            </w:r>
          </w:p>
        </w:tc>
      </w:tr>
    </w:tbl>
    <w:p w:rsidR="00DC4EEC" w:rsidRDefault="00B9501B">
      <w:pPr>
        <w:spacing w:after="48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1.6. Określenia podstawowe </w:t>
      </w:r>
    </w:p>
    <w:p w:rsidR="00DC4EEC" w:rsidRDefault="00B9501B">
      <w:pPr>
        <w:spacing w:after="19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3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DC4EEC" w:rsidRDefault="00B9501B">
      <w:pPr>
        <w:pStyle w:val="Nagwek1"/>
        <w:ind w:left="266" w:hanging="281"/>
      </w:pPr>
      <w:r>
        <w:t xml:space="preserve">MATERIAŁY </w:t>
      </w:r>
    </w:p>
    <w:p w:rsidR="00DC4EEC" w:rsidRDefault="00B9501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2.1. Cegły, cegły klinkierowe i bloczki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ind w:left="14" w:right="6"/>
      </w:pPr>
      <w:r>
        <w:t xml:space="preserve">Rodzaj materiałów zgodnie z Projektami Budowlanymi i zestawieniami materiałów w Przedmiarach robót. </w:t>
      </w:r>
    </w:p>
    <w:p w:rsidR="00DC4EEC" w:rsidRDefault="00B9501B">
      <w:pPr>
        <w:ind w:left="14" w:right="6"/>
      </w:pPr>
      <w:r>
        <w:t>W zakresie cech zewn</w:t>
      </w:r>
      <w:r>
        <w:t>ę</w:t>
      </w:r>
      <w:r>
        <w:t xml:space="preserve">trznych </w:t>
      </w:r>
      <w:r>
        <w:t>cegła i bloczek powinny odpowiada</w:t>
      </w:r>
      <w:r>
        <w:t>ć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cym wymaganiom: </w:t>
      </w:r>
    </w:p>
    <w:p w:rsidR="00DC4EEC" w:rsidRDefault="00B9501B">
      <w:pPr>
        <w:ind w:left="560" w:right="6"/>
      </w:pPr>
      <w:r>
        <w:rPr>
          <w:rFonts w:ascii="Arial" w:eastAsia="Arial" w:hAnsi="Arial" w:cs="Arial"/>
        </w:rPr>
        <w:t xml:space="preserve"> </w:t>
      </w:r>
      <w:r>
        <w:t>mie</w:t>
      </w:r>
      <w:r>
        <w:t>ć</w:t>
      </w:r>
      <w:r>
        <w:t xml:space="preserve"> kształt prostopadło</w:t>
      </w:r>
      <w:r>
        <w:t>ś</w:t>
      </w:r>
      <w:r>
        <w:t>cianu o płaskich powierzchniach i prostych kraw</w:t>
      </w:r>
      <w:r>
        <w:t>ę</w:t>
      </w:r>
      <w:r>
        <w:t xml:space="preserve">dziach,  </w:t>
      </w:r>
      <w:r>
        <w:rPr>
          <w:rFonts w:ascii="Arial" w:eastAsia="Arial" w:hAnsi="Arial" w:cs="Arial"/>
        </w:rPr>
        <w:t xml:space="preserve"> </w:t>
      </w:r>
      <w:r>
        <w:t>dopuszczalne odchyłki wymiarowe bloczków nie mog</w:t>
      </w:r>
      <w:r>
        <w:t>ą</w:t>
      </w:r>
      <w:r>
        <w:t xml:space="preserve"> przekracza</w:t>
      </w:r>
      <w:r>
        <w:t>ć</w:t>
      </w:r>
      <w:r>
        <w:t xml:space="preserve"> ± 6 mm na długo</w:t>
      </w:r>
      <w:r>
        <w:t>ś</w:t>
      </w:r>
      <w:r>
        <w:t>ci, ± 4 mm na szeroko</w:t>
      </w:r>
      <w:r>
        <w:t>ś</w:t>
      </w:r>
      <w:r>
        <w:t>ci i ± 3 mm na grubo</w:t>
      </w:r>
      <w:r>
        <w:t>ś</w:t>
      </w:r>
      <w:r>
        <w:t xml:space="preserve">ci, </w:t>
      </w:r>
    </w:p>
    <w:p w:rsidR="00DC4EEC" w:rsidRDefault="00B9501B">
      <w:pPr>
        <w:ind w:left="732" w:right="6" w:hanging="182"/>
      </w:pPr>
      <w:r>
        <w:rPr>
          <w:rFonts w:ascii="Arial" w:eastAsia="Arial" w:hAnsi="Arial" w:cs="Arial"/>
        </w:rPr>
        <w:t xml:space="preserve"> </w:t>
      </w:r>
      <w:r>
        <w:t>wady i uszkodzenia cegieł i bloczków nie mog</w:t>
      </w:r>
      <w:r>
        <w:t>ą</w:t>
      </w:r>
      <w:r>
        <w:t xml:space="preserve"> przekracza</w:t>
      </w:r>
      <w:r>
        <w:t>ć</w:t>
      </w:r>
      <w:r>
        <w:t xml:space="preserve"> wielko</w:t>
      </w:r>
      <w:r>
        <w:t>ś</w:t>
      </w:r>
      <w:r w:rsidR="00092045">
        <w:t xml:space="preserve">ci i liczb podanych </w:t>
      </w:r>
      <w:r>
        <w:t xml:space="preserve">w normie. </w:t>
      </w:r>
    </w:p>
    <w:p w:rsidR="00DC4EEC" w:rsidRDefault="00B9501B">
      <w:pPr>
        <w:ind w:left="14" w:right="6"/>
      </w:pPr>
      <w:r>
        <w:t>W ka</w:t>
      </w:r>
      <w:r>
        <w:t>ż</w:t>
      </w:r>
      <w:r>
        <w:t>dej dostarczonej partii 25 % powinno by</w:t>
      </w:r>
      <w:r>
        <w:t>ć</w:t>
      </w:r>
      <w:r>
        <w:t xml:space="preserve"> cechowanych znakiem wytwórni. 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2.1.1. Transport i składowanie </w:t>
      </w:r>
    </w:p>
    <w:p w:rsidR="00DC4EEC" w:rsidRDefault="00B9501B">
      <w:pPr>
        <w:ind w:left="14" w:right="6"/>
      </w:pPr>
      <w:r>
        <w:t>Mog</w:t>
      </w:r>
      <w:r>
        <w:t>ą</w:t>
      </w:r>
      <w:r>
        <w:t xml:space="preserve"> by</w:t>
      </w:r>
      <w:r>
        <w:t>ć</w:t>
      </w:r>
      <w:r>
        <w:t xml:space="preserve"> przewo</w:t>
      </w:r>
      <w:r>
        <w:t>ż</w:t>
      </w:r>
      <w:r>
        <w:t xml:space="preserve">one dowolnymi </w:t>
      </w:r>
      <w:r>
        <w:t>ś</w:t>
      </w:r>
      <w:r>
        <w:t>rodkami transportu. Cegły i bloczki powinny by</w:t>
      </w:r>
      <w:r>
        <w:t>ć</w:t>
      </w:r>
      <w:r>
        <w:t xml:space="preserve"> układane na </w:t>
      </w:r>
      <w:r>
        <w:t>ś</w:t>
      </w:r>
      <w:r>
        <w:t>rodku transportowym szczelnie jeden obok drugiego, w jednakowej liczbie warstw. Ewentualne wolne miejsca mi</w:t>
      </w:r>
      <w:r>
        <w:t>ę</w:t>
      </w:r>
      <w:r>
        <w:t xml:space="preserve">dzy </w:t>
      </w:r>
      <w:r>
        <w:t>ś</w:t>
      </w:r>
      <w:r>
        <w:t xml:space="preserve">ciankami </w:t>
      </w:r>
      <w:r>
        <w:t>ś</w:t>
      </w:r>
      <w:r>
        <w:t>rodka transportowego, a załadowanym stosem materiałów pow</w:t>
      </w:r>
      <w:r>
        <w:t>inny by</w:t>
      </w:r>
      <w:r>
        <w:t>ć</w:t>
      </w:r>
      <w:r>
        <w:t xml:space="preserve"> wypełnione materiałem wy</w:t>
      </w:r>
      <w:r>
        <w:t>ś</w:t>
      </w:r>
      <w:r>
        <w:t>ciółkowym (słoma, siano itp.). Na placu składowym ustawia si</w:t>
      </w:r>
      <w:r>
        <w:t>ę</w:t>
      </w:r>
      <w:r>
        <w:t xml:space="preserve"> w stosy (słupy).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2.2. Spoiwa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ind w:left="14" w:right="6"/>
      </w:pPr>
      <w:r>
        <w:t>Spoiwa stosowane powszechnie do zapraw murarskich, jak cement, wapno i gips, powinny odpowiada</w:t>
      </w:r>
      <w:r>
        <w:t>ć</w:t>
      </w:r>
      <w:r>
        <w:t xml:space="preserve"> wymaganiom podanym w aktualny</w:t>
      </w:r>
      <w:r>
        <w:t>ch normach pa</w:t>
      </w:r>
      <w:r>
        <w:t>ń</w:t>
      </w:r>
      <w:r>
        <w:t xml:space="preserve">stwowych.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2.3.  Woda </w:t>
      </w:r>
    </w:p>
    <w:p w:rsidR="00DC4EEC" w:rsidRDefault="00B9501B">
      <w:pPr>
        <w:spacing w:after="22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ind w:left="14" w:right="6"/>
      </w:pPr>
      <w:r>
        <w:t>Do przygotowania zapraw mo</w:t>
      </w:r>
      <w:r>
        <w:t>ż</w:t>
      </w:r>
      <w:r>
        <w:t>na stosowa</w:t>
      </w:r>
      <w:r>
        <w:t>ć</w:t>
      </w:r>
      <w:r>
        <w:t xml:space="preserve"> ka</w:t>
      </w:r>
      <w:r>
        <w:t>ż</w:t>
      </w:r>
      <w:r>
        <w:t>d</w:t>
      </w:r>
      <w:r>
        <w:t>ą</w:t>
      </w:r>
      <w:r>
        <w:t xml:space="preserve"> wod</w:t>
      </w:r>
      <w:r>
        <w:t>ę</w:t>
      </w:r>
      <w:r>
        <w:t xml:space="preserve"> zdatn</w:t>
      </w:r>
      <w:r>
        <w:t>ą</w:t>
      </w:r>
      <w:r>
        <w:t xml:space="preserve"> do picia oraz wody z rzek, jezior i innych miejsc, je</w:t>
      </w:r>
      <w:r>
        <w:t>ś</w:t>
      </w:r>
      <w:r>
        <w:t>li woda odpowiada wymaganiom podanym w normie pa</w:t>
      </w:r>
      <w:r>
        <w:t>ń</w:t>
      </w:r>
      <w:r>
        <w:t>stwowej dotycz</w:t>
      </w:r>
      <w:r>
        <w:t>ą</w:t>
      </w:r>
      <w:r>
        <w:t>cej wody do celów budowlanych. Niedozwolone jest u</w:t>
      </w:r>
      <w:r>
        <w:t>ż</w:t>
      </w:r>
      <w:r>
        <w:t xml:space="preserve">ycie wód morskich, </w:t>
      </w:r>
      <w:r>
        <w:t>ś</w:t>
      </w:r>
      <w:r>
        <w:t>ciekowych, kanalizacyjnych, bagiennych oraz wód zawieraj</w:t>
      </w:r>
      <w:r>
        <w:t>ą</w:t>
      </w:r>
      <w:r>
        <w:t xml:space="preserve">cych tłuszcze organiczne, oleje, </w:t>
      </w:r>
      <w:r>
        <w:lastRenderedPageBreak/>
        <w:t>glony i muł. Niedozwolone jest równie</w:t>
      </w:r>
      <w:r>
        <w:t>ż</w:t>
      </w:r>
      <w:r>
        <w:t xml:space="preserve"> u</w:t>
      </w:r>
      <w:r>
        <w:t>ż</w:t>
      </w:r>
      <w:r>
        <w:t>ycie wód mineralnych nie odpowiadaj</w:t>
      </w:r>
      <w:r>
        <w:t>ą</w:t>
      </w:r>
      <w:r>
        <w:t>cych w/w warunkom.</w:t>
      </w:r>
      <w:r>
        <w:t xml:space="preserve"> </w:t>
      </w:r>
    </w:p>
    <w:p w:rsidR="00DC4EEC" w:rsidRDefault="00B9501B">
      <w:pPr>
        <w:spacing w:after="0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2.4. Pozostałe materiały </w:t>
      </w:r>
    </w:p>
    <w:p w:rsidR="00DC4EEC" w:rsidRDefault="00B9501B">
      <w:pPr>
        <w:spacing w:after="22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ind w:left="14" w:right="6"/>
      </w:pPr>
      <w:r>
        <w:t>Zgodnie z Dokumentacj</w:t>
      </w:r>
      <w:r>
        <w:t>ą</w:t>
      </w:r>
      <w:r>
        <w:t xml:space="preserve"> techniczn</w:t>
      </w:r>
      <w:r>
        <w:t>ą</w:t>
      </w:r>
      <w:r>
        <w:t xml:space="preserve">, Zestawieniem materiałów zawartym w Przedmiarze Robót.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7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pStyle w:val="Nagwek1"/>
        <w:ind w:left="266" w:hanging="281"/>
      </w:pPr>
      <w:r>
        <w:t>SPRZ</w:t>
      </w:r>
      <w:r>
        <w:t>Ę</w:t>
      </w:r>
      <w:r>
        <w:t xml:space="preserve">T </w:t>
      </w:r>
    </w:p>
    <w:p w:rsidR="00DC4EEC" w:rsidRDefault="00B9501B">
      <w:pPr>
        <w:spacing w:after="23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3.1. Ogólne wymagania dotyczące sprzętu </w:t>
      </w:r>
    </w:p>
    <w:p w:rsidR="00DC4EEC" w:rsidRDefault="00B9501B">
      <w:pPr>
        <w:spacing w:after="24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3.1. </w:t>
      </w:r>
    </w:p>
    <w:p w:rsidR="00DC4EEC" w:rsidRDefault="00B9501B">
      <w:pPr>
        <w:spacing w:after="28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3.2. Sprzęt, który może być użyty do wykonywania robót (podstawowy) </w:t>
      </w:r>
    </w:p>
    <w:p w:rsidR="00DC4EEC" w:rsidRDefault="00B9501B">
      <w:pPr>
        <w:spacing w:after="18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ind w:left="560" w:right="6"/>
      </w:pPr>
      <w:r>
        <w:rPr>
          <w:rFonts w:ascii="Arial" w:eastAsia="Arial" w:hAnsi="Arial" w:cs="Arial"/>
        </w:rPr>
        <w:t xml:space="preserve"> </w:t>
      </w:r>
      <w:r>
        <w:t>wyci</w:t>
      </w:r>
      <w:r>
        <w:t>ą</w:t>
      </w:r>
      <w:r>
        <w:t xml:space="preserve">g </w:t>
      </w:r>
    </w:p>
    <w:p w:rsidR="00DC4EEC" w:rsidRDefault="00B9501B">
      <w:pPr>
        <w:ind w:left="560" w:right="6"/>
      </w:pPr>
      <w:r>
        <w:rPr>
          <w:rFonts w:ascii="Arial" w:eastAsia="Arial" w:hAnsi="Arial" w:cs="Arial"/>
        </w:rPr>
        <w:t xml:space="preserve"> </w:t>
      </w:r>
      <w:r>
        <w:t xml:space="preserve">samochód dostawczy do 0,9 t </w:t>
      </w:r>
    </w:p>
    <w:p w:rsidR="00DC4EEC" w:rsidRDefault="00092045" w:rsidP="00092045">
      <w:pPr>
        <w:ind w:right="6"/>
      </w:pPr>
      <w:r>
        <w:t xml:space="preserve">          </w:t>
      </w:r>
      <w:r w:rsidR="00B9501B">
        <w:t>ś</w:t>
      </w:r>
      <w:r w:rsidR="00B9501B">
        <w:t xml:space="preserve">rodek transportowy </w:t>
      </w:r>
    </w:p>
    <w:p w:rsidR="00DC4EEC" w:rsidRDefault="00B9501B">
      <w:pPr>
        <w:ind w:left="560" w:right="6"/>
      </w:pPr>
      <w:r>
        <w:rPr>
          <w:rFonts w:ascii="Arial" w:eastAsia="Arial" w:hAnsi="Arial" w:cs="Arial"/>
        </w:rPr>
        <w:t xml:space="preserve"> </w:t>
      </w:r>
      <w:r>
        <w:t xml:space="preserve">betoniarka elektryczna  </w:t>
      </w:r>
    </w:p>
    <w:p w:rsidR="00DC4EEC" w:rsidRDefault="00B9501B">
      <w:pPr>
        <w:ind w:left="545" w:right="6"/>
      </w:pPr>
      <w:r>
        <w:rPr>
          <w:rFonts w:ascii="Arial" w:eastAsia="Arial" w:hAnsi="Arial" w:cs="Arial"/>
          <w:sz w:val="22"/>
        </w:rPr>
        <w:t xml:space="preserve"> </w:t>
      </w:r>
      <w:r>
        <w:t>mieszarka do zapraw</w:t>
      </w:r>
      <w:r>
        <w:rPr>
          <w:sz w:val="22"/>
        </w:rPr>
        <w:t xml:space="preserve"> </w:t>
      </w:r>
    </w:p>
    <w:p w:rsidR="00DC4EEC" w:rsidRDefault="00B9501B">
      <w:pPr>
        <w:spacing w:after="23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3.3. Pozostały sprzęt i sprzęt zamienny </w:t>
      </w:r>
    </w:p>
    <w:p w:rsidR="00DC4EEC" w:rsidRDefault="00B9501B">
      <w:pPr>
        <w:spacing w:after="24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3.3.</w:t>
      </w:r>
      <w:r>
        <w:rPr>
          <w:sz w:val="22"/>
        </w:rPr>
        <w:t xml:space="preserve">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28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pStyle w:val="Nagwek1"/>
        <w:ind w:left="345" w:hanging="360"/>
      </w:pPr>
      <w:r>
        <w:t xml:space="preserve">TRANSPORT </w:t>
      </w:r>
    </w:p>
    <w:p w:rsidR="00DC4EEC" w:rsidRDefault="00B9501B">
      <w:pPr>
        <w:spacing w:after="44" w:line="259" w:lineRule="auto"/>
        <w:ind w:left="0" w:firstLine="0"/>
        <w:jc w:val="left"/>
      </w:pPr>
      <w:r>
        <w:rPr>
          <w:b/>
          <w:sz w:val="22"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4.1. Ogólne wymagania dotyczące transportu </w:t>
      </w:r>
    </w:p>
    <w:p w:rsidR="00DC4EEC" w:rsidRDefault="00B9501B">
      <w:pPr>
        <w:spacing w:after="24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4.1.</w:t>
      </w:r>
      <w:r>
        <w:rPr>
          <w:b/>
          <w:sz w:val="22"/>
        </w:rPr>
        <w:t xml:space="preserve"> </w:t>
      </w:r>
    </w:p>
    <w:p w:rsidR="00DC4EEC" w:rsidRDefault="00B9501B">
      <w:pPr>
        <w:spacing w:after="0" w:line="259" w:lineRule="auto"/>
        <w:ind w:left="0" w:firstLine="0"/>
        <w:jc w:val="left"/>
      </w:pPr>
      <w:r>
        <w:rPr>
          <w:b/>
          <w:sz w:val="22"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4.2. Transport i składowanie cegieł i bloczków </w:t>
      </w:r>
    </w:p>
    <w:p w:rsidR="00DC4EEC" w:rsidRDefault="00B9501B">
      <w:pPr>
        <w:spacing w:after="23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ind w:left="14" w:right="6"/>
      </w:pPr>
      <w:r>
        <w:t xml:space="preserve">Cegły i bloczki </w:t>
      </w:r>
      <w:r>
        <w:t>mog</w:t>
      </w:r>
      <w:r>
        <w:t>ą</w:t>
      </w:r>
      <w:r>
        <w:t xml:space="preserve"> by</w:t>
      </w:r>
      <w:r>
        <w:t>ć</w:t>
      </w:r>
      <w:r>
        <w:t xml:space="preserve"> przewo</w:t>
      </w:r>
      <w:r>
        <w:t>ż</w:t>
      </w:r>
      <w:r>
        <w:t xml:space="preserve">one dowolnymi </w:t>
      </w:r>
      <w:r>
        <w:t>ś</w:t>
      </w:r>
      <w:r>
        <w:t>rodkami transportu. Cegły i loczki powinny by</w:t>
      </w:r>
      <w:r>
        <w:t>ć</w:t>
      </w:r>
      <w:r>
        <w:t xml:space="preserve"> układane na </w:t>
      </w:r>
      <w:r>
        <w:t>ś</w:t>
      </w:r>
      <w:r>
        <w:t>rodku transportowym szczelnie jeden obok drugiego, w jednakowej liczbie warstw. Ewentualne wolne miejsca mi</w:t>
      </w:r>
      <w:r>
        <w:t>ę</w:t>
      </w:r>
      <w:r>
        <w:t xml:space="preserve">dzy </w:t>
      </w:r>
      <w:r>
        <w:t>ś</w:t>
      </w:r>
      <w:r>
        <w:t xml:space="preserve">ciankami </w:t>
      </w:r>
      <w:r>
        <w:t>ś</w:t>
      </w:r>
      <w:r>
        <w:t>rodka transportowego, a załadowanym stosem</w:t>
      </w:r>
      <w:r>
        <w:t xml:space="preserve"> materiałów powinny by</w:t>
      </w:r>
      <w:r>
        <w:t>ć</w:t>
      </w:r>
      <w:r>
        <w:t xml:space="preserve"> wypełnione materiałem wy</w:t>
      </w:r>
      <w:r>
        <w:t>ś</w:t>
      </w:r>
      <w:r>
        <w:t>ciółkowym (słoma, siano itp.). Na placu składowym ustawia si</w:t>
      </w:r>
      <w:r>
        <w:t>ę</w:t>
      </w:r>
      <w:r>
        <w:t xml:space="preserve"> w stosy (słupy).</w:t>
      </w:r>
      <w:r>
        <w:rPr>
          <w:b/>
          <w:sz w:val="22"/>
        </w:rPr>
        <w:t xml:space="preserve"> </w:t>
      </w:r>
    </w:p>
    <w:p w:rsidR="00DC4EEC" w:rsidRDefault="00B9501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9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pStyle w:val="Nagwek1"/>
        <w:ind w:left="266" w:hanging="281"/>
      </w:pPr>
      <w:r>
        <w:lastRenderedPageBreak/>
        <w:t xml:space="preserve">WYKONANIE ROBÓT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5.1. Ogólne zasady wykonania robót </w:t>
      </w:r>
    </w:p>
    <w:p w:rsidR="00DC4EEC" w:rsidRDefault="00B9501B">
      <w:pPr>
        <w:spacing w:after="19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 w:rsidP="00092045">
      <w:pPr>
        <w:ind w:right="6"/>
      </w:pPr>
      <w:r>
        <w:t>Mury nale</w:t>
      </w:r>
      <w:r>
        <w:t>ż</w:t>
      </w:r>
      <w:r>
        <w:t>y wykonywa</w:t>
      </w:r>
      <w:r>
        <w:t>ć</w:t>
      </w:r>
      <w:r>
        <w:t xml:space="preserve"> warstwami, z zachowaniem prawidłowego wi</w:t>
      </w:r>
      <w:r>
        <w:t>ą</w:t>
      </w:r>
      <w:r>
        <w:t>zania i grubo</w:t>
      </w:r>
      <w:r>
        <w:t>ś</w:t>
      </w:r>
      <w:r>
        <w:t>ci spoin, do pionu i sznura, z zachowaniem zgodno</w:t>
      </w:r>
      <w:r>
        <w:t>ś</w:t>
      </w:r>
      <w:r>
        <w:t xml:space="preserve">ci z rysunkiem co do odsadzek, wyskoków i otworów. </w:t>
      </w:r>
    </w:p>
    <w:p w:rsidR="00DC4EEC" w:rsidRDefault="00B9501B" w:rsidP="00092045">
      <w:pPr>
        <w:ind w:right="6"/>
      </w:pPr>
      <w:r>
        <w:t>W pierwszej kolejno</w:t>
      </w:r>
      <w:r>
        <w:t>ś</w:t>
      </w:r>
      <w:r>
        <w:t>ci nale</w:t>
      </w:r>
      <w:r>
        <w:t>ż</w:t>
      </w:r>
      <w:r>
        <w:t>y wykona</w:t>
      </w:r>
      <w:r>
        <w:t>ć</w:t>
      </w:r>
      <w:r>
        <w:t xml:space="preserve"> mury no</w:t>
      </w:r>
      <w:r>
        <w:t>ś</w:t>
      </w:r>
      <w:r>
        <w:t xml:space="preserve">ne. </w:t>
      </w:r>
      <w:r>
        <w:t>Ś</w:t>
      </w:r>
      <w:r>
        <w:t>cianki działowe grubo</w:t>
      </w:r>
      <w:r>
        <w:t>ś</w:t>
      </w:r>
      <w:r>
        <w:t>ci poni</w:t>
      </w:r>
      <w:r>
        <w:t>ż</w:t>
      </w:r>
      <w:r>
        <w:t>ej 1 cegły nale</w:t>
      </w:r>
      <w:r>
        <w:t>ż</w:t>
      </w:r>
      <w:r>
        <w:t>y murowa</w:t>
      </w:r>
      <w:r>
        <w:t>ć</w:t>
      </w:r>
      <w:r>
        <w:t xml:space="preserve"> nie wcze</w:t>
      </w:r>
      <w:r>
        <w:t>ś</w:t>
      </w:r>
      <w:r>
        <w:t>niej ni</w:t>
      </w:r>
      <w:r>
        <w:t>ż</w:t>
      </w:r>
      <w:r>
        <w:t xml:space="preserve"> po zako</w:t>
      </w:r>
      <w:r>
        <w:t>ń</w:t>
      </w:r>
      <w:r>
        <w:t xml:space="preserve">czeniu </w:t>
      </w:r>
      <w:r>
        <w:t>ś</w:t>
      </w:r>
      <w:r>
        <w:t xml:space="preserve">cian głównych. </w:t>
      </w:r>
    </w:p>
    <w:p w:rsidR="00DC4EEC" w:rsidRDefault="00B9501B" w:rsidP="00092045">
      <w:pPr>
        <w:ind w:right="6"/>
      </w:pPr>
      <w:r>
        <w:t>Mury nale</w:t>
      </w:r>
      <w:r>
        <w:t>ż</w:t>
      </w:r>
      <w:r>
        <w:t>y wznosi</w:t>
      </w:r>
      <w:r>
        <w:t>ć</w:t>
      </w:r>
      <w:r>
        <w:t xml:space="preserve"> mo</w:t>
      </w:r>
      <w:r>
        <w:t>ż</w:t>
      </w:r>
      <w:r>
        <w:t>liwie równomiernie na całej ich długo</w:t>
      </w:r>
      <w:r>
        <w:t>ś</w:t>
      </w:r>
      <w:r>
        <w:t>ci. W miejscu poł</w:t>
      </w:r>
      <w:r>
        <w:t>ą</w:t>
      </w:r>
      <w:r>
        <w:t>czenia murów wykonanych niejednocze</w:t>
      </w:r>
      <w:r>
        <w:t>ś</w:t>
      </w:r>
      <w:r>
        <w:t>nie nale</w:t>
      </w:r>
      <w:r>
        <w:t>ż</w:t>
      </w:r>
      <w:r>
        <w:t>y stosowa</w:t>
      </w:r>
      <w:r>
        <w:t>ć</w:t>
      </w:r>
      <w:r>
        <w:t xml:space="preserve"> strz</w:t>
      </w:r>
      <w:r>
        <w:t>ę</w:t>
      </w:r>
      <w:r>
        <w:t>pia zaz</w:t>
      </w:r>
      <w:r>
        <w:t>ę</w:t>
      </w:r>
      <w:r>
        <w:t>bione ko</w:t>
      </w:r>
      <w:r>
        <w:t>ń</w:t>
      </w:r>
      <w:r>
        <w:t xml:space="preserve">cowe. </w:t>
      </w:r>
    </w:p>
    <w:p w:rsidR="00DC4EEC" w:rsidRDefault="00B9501B" w:rsidP="00092045">
      <w:pPr>
        <w:ind w:right="6"/>
      </w:pPr>
      <w:r>
        <w:t>Cegły układane na zaprawie powinny by</w:t>
      </w:r>
      <w:r>
        <w:t>ć</w:t>
      </w:r>
      <w:r>
        <w:t xml:space="preserve"> czyste i wolne od kurzu. Pr</w:t>
      </w:r>
      <w:r>
        <w:t>zymurowaniu cegł</w:t>
      </w:r>
      <w:r>
        <w:t>ą</w:t>
      </w:r>
      <w:r>
        <w:t xml:space="preserve"> such</w:t>
      </w:r>
      <w:r>
        <w:t>ą</w:t>
      </w:r>
      <w:r>
        <w:t>, zwłaszcza w okresie letnim, nale</w:t>
      </w:r>
      <w:r>
        <w:t>ż</w:t>
      </w:r>
      <w:r>
        <w:t>y cegły przed uło</w:t>
      </w:r>
      <w:r>
        <w:t>ż</w:t>
      </w:r>
      <w:r>
        <w:t>eniem w murze polewa</w:t>
      </w:r>
      <w:r>
        <w:t>ć</w:t>
      </w:r>
      <w:r>
        <w:t xml:space="preserve"> lub moczy</w:t>
      </w:r>
      <w:r>
        <w:t>ć</w:t>
      </w:r>
      <w:r>
        <w:t xml:space="preserve"> w wodzie. </w:t>
      </w:r>
    </w:p>
    <w:p w:rsidR="00DC4EEC" w:rsidRDefault="00B9501B" w:rsidP="00092045">
      <w:pPr>
        <w:ind w:left="0" w:right="6" w:firstLine="0"/>
      </w:pPr>
      <w:r>
        <w:t>Wn</w:t>
      </w:r>
      <w:r>
        <w:t>ę</w:t>
      </w:r>
      <w:r>
        <w:t>ki i bruzdy instalacyjne nale</w:t>
      </w:r>
      <w:r>
        <w:t>ż</w:t>
      </w:r>
      <w:r>
        <w:t>y wykona</w:t>
      </w:r>
      <w:r>
        <w:t>ć</w:t>
      </w:r>
      <w:r>
        <w:t xml:space="preserve"> jednocze</w:t>
      </w:r>
      <w:r>
        <w:t>ś</w:t>
      </w:r>
      <w:r>
        <w:t xml:space="preserve">nie ze wznoszeniem murów. </w:t>
      </w:r>
    </w:p>
    <w:p w:rsidR="00DC4EEC" w:rsidRDefault="00B9501B" w:rsidP="00092045">
      <w:pPr>
        <w:ind w:right="6"/>
      </w:pPr>
      <w:r>
        <w:t>Mury grubo</w:t>
      </w:r>
      <w:r>
        <w:t>ś</w:t>
      </w:r>
      <w:r>
        <w:t>ci mniejszej ni</w:t>
      </w:r>
      <w:r>
        <w:t>ż</w:t>
      </w:r>
      <w:r>
        <w:t xml:space="preserve"> 1 cegła mog</w:t>
      </w:r>
      <w:r>
        <w:t>ą</w:t>
      </w:r>
      <w:r>
        <w:t xml:space="preserve"> by</w:t>
      </w:r>
      <w:r>
        <w:t>ć</w:t>
      </w:r>
      <w:r>
        <w:t xml:space="preserve"> wykonywane</w:t>
      </w:r>
      <w:r>
        <w:t xml:space="preserve"> przy temperaturze powy</w:t>
      </w:r>
      <w:r>
        <w:t>ż</w:t>
      </w:r>
      <w:r>
        <w:t>ej 0</w:t>
      </w:r>
      <w:r>
        <w:rPr>
          <w:vertAlign w:val="superscript"/>
        </w:rPr>
        <w:t>o</w:t>
      </w:r>
      <w:r>
        <w:t xml:space="preserve">C. </w:t>
      </w:r>
    </w:p>
    <w:p w:rsidR="00DC4EEC" w:rsidRDefault="00B9501B" w:rsidP="00092045">
      <w:pPr>
        <w:ind w:right="6"/>
      </w:pPr>
      <w:r>
        <w:t>W przypadku przerwania prac na okres zimowy lub z innych przyczyn, wierzchnie warstwy murów powinny by</w:t>
      </w:r>
      <w:r>
        <w:t>ć</w:t>
      </w:r>
      <w:r>
        <w:t xml:space="preserve"> zabezpieczone przed szkodliwym działaniem czynników atmosferycznych (np. przez przykrycie foli</w:t>
      </w:r>
      <w:r>
        <w:t>ą</w:t>
      </w:r>
      <w:r>
        <w:t xml:space="preserve"> lub pap</w:t>
      </w:r>
      <w:r>
        <w:t>ą</w:t>
      </w:r>
      <w:r>
        <w:t>). Przy wznawianiu robót po dłu</w:t>
      </w:r>
      <w:r>
        <w:t>ż</w:t>
      </w:r>
      <w:r>
        <w:t>szej przerwie nale</w:t>
      </w:r>
      <w:r>
        <w:t>ż</w:t>
      </w:r>
      <w:r>
        <w:t>y sprawdzi</w:t>
      </w:r>
      <w:r>
        <w:t>ć</w:t>
      </w:r>
      <w:r>
        <w:t xml:space="preserve"> stan techniczny murów, ł</w:t>
      </w:r>
      <w:r>
        <w:t>ą</w:t>
      </w:r>
      <w:r>
        <w:t>cznie ze zdj</w:t>
      </w:r>
      <w:r>
        <w:t>ę</w:t>
      </w:r>
      <w:r>
        <w:t xml:space="preserve">ciem wierzchnich warstw cegieł i uszkodzonej zaprawy.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5.2. Roboty murowe </w:t>
      </w:r>
    </w:p>
    <w:p w:rsidR="00DC4EEC" w:rsidRDefault="00B9501B">
      <w:pPr>
        <w:spacing w:after="19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ind w:left="14" w:right="6"/>
      </w:pPr>
      <w:r>
        <w:t>Do wykonania murów nale</w:t>
      </w:r>
      <w:r>
        <w:t>ż</w:t>
      </w:r>
      <w:r>
        <w:t>y stosowa</w:t>
      </w:r>
      <w:r>
        <w:t>ć</w:t>
      </w:r>
      <w:r>
        <w:t xml:space="preserve"> zapraw</w:t>
      </w:r>
      <w:r>
        <w:t>ę</w:t>
      </w:r>
      <w:r>
        <w:t xml:space="preserve"> cementowo - wapienn</w:t>
      </w:r>
      <w:r>
        <w:t>ą</w:t>
      </w:r>
      <w:r>
        <w:t xml:space="preserve"> marki nie mn</w:t>
      </w:r>
      <w:r>
        <w:t>iejszej ni</w:t>
      </w:r>
      <w:r>
        <w:t>ż</w:t>
      </w:r>
      <w:r>
        <w:t xml:space="preserve"> 1,5. Zaprawy stosowane do murowania powinny mie</w:t>
      </w:r>
      <w:r>
        <w:t>ć</w:t>
      </w:r>
      <w:r>
        <w:t xml:space="preserve"> konsystencj</w:t>
      </w:r>
      <w:r>
        <w:t>ę</w:t>
      </w:r>
      <w:r>
        <w:t xml:space="preserve"> </w:t>
      </w:r>
      <w:proofErr w:type="spellStart"/>
      <w:r>
        <w:t>g</w:t>
      </w:r>
      <w:r>
        <w:t>ę</w:t>
      </w:r>
      <w:r>
        <w:t>stoplastyczn</w:t>
      </w:r>
      <w:r>
        <w:t>ą</w:t>
      </w:r>
      <w:proofErr w:type="spellEnd"/>
      <w:r>
        <w:t xml:space="preserve"> w granicach zagł</w:t>
      </w:r>
      <w:r>
        <w:t>ę</w:t>
      </w:r>
      <w:r>
        <w:t>bienia sto</w:t>
      </w:r>
      <w:r>
        <w:t>ż</w:t>
      </w:r>
      <w:r>
        <w:t xml:space="preserve">ka pomiarowego 6 - 8. </w:t>
      </w:r>
    </w:p>
    <w:p w:rsidR="00DC4EEC" w:rsidRDefault="00B9501B">
      <w:pPr>
        <w:ind w:left="14" w:right="6"/>
      </w:pPr>
      <w:r>
        <w:t>Cegły i bloczki w murze nale</w:t>
      </w:r>
      <w:r>
        <w:t>ż</w:t>
      </w:r>
      <w:r>
        <w:t>y układa</w:t>
      </w:r>
      <w:r>
        <w:t>ć</w:t>
      </w:r>
      <w:r>
        <w:t xml:space="preserve"> tak, aby znajduj</w:t>
      </w:r>
      <w:r>
        <w:t>ą</w:t>
      </w:r>
      <w:r>
        <w:t>ce si</w:t>
      </w:r>
      <w:r>
        <w:t>ę</w:t>
      </w:r>
      <w:r>
        <w:t xml:space="preserve"> w nich szczeliny miały kierunek pionowy. Grubo</w:t>
      </w:r>
      <w:r>
        <w:t>ść</w:t>
      </w:r>
      <w:r>
        <w:t xml:space="preserve"> spo</w:t>
      </w:r>
      <w:r>
        <w:t>in poziomych w murze powinna wynosi</w:t>
      </w:r>
      <w:r>
        <w:t>ć</w:t>
      </w:r>
      <w:r>
        <w:t xml:space="preserve"> 12 mm, a grubo</w:t>
      </w:r>
      <w:r>
        <w:t>ść</w:t>
      </w:r>
      <w:r>
        <w:t xml:space="preserve"> spoin pionowych – 10 mm. Dopuszczalne odchyłki wymiarowe nie powinny przekracza</w:t>
      </w:r>
      <w:r>
        <w:t>ć</w:t>
      </w:r>
      <w:r>
        <w:t xml:space="preserve">: dla spoin poziomych +5 i - 2mm, a dla spoin pionowych ± 5 mm. </w:t>
      </w:r>
    </w:p>
    <w:p w:rsidR="00DC4EEC" w:rsidRDefault="00B9501B">
      <w:pPr>
        <w:ind w:left="14" w:right="6"/>
      </w:pPr>
      <w:r>
        <w:t>Najwi</w:t>
      </w:r>
      <w:r>
        <w:t>ę</w:t>
      </w:r>
      <w:r>
        <w:t>ksze dopuszczalne odchyłki wymiarów murów z bloczki</w:t>
      </w:r>
      <w:r>
        <w:t>, pustaków ceramicznych i bloczków betonowych powinny odpowiada</w:t>
      </w:r>
      <w:r>
        <w:t>ć</w:t>
      </w:r>
      <w:r>
        <w:t xml:space="preserve"> wymaganiom okre</w:t>
      </w:r>
      <w:r>
        <w:t>ś</w:t>
      </w:r>
      <w:r>
        <w:t xml:space="preserve">lonych w tablicy. </w:t>
      </w:r>
    </w:p>
    <w:p w:rsidR="00DC4EEC" w:rsidRDefault="00B9501B">
      <w:pPr>
        <w:spacing w:after="0" w:line="259" w:lineRule="auto"/>
        <w:ind w:left="0" w:firstLine="0"/>
        <w:jc w:val="left"/>
      </w:pPr>
      <w:r>
        <w:rPr>
          <w:sz w:val="22"/>
        </w:rPr>
        <w:t xml:space="preserve"> </w:t>
      </w:r>
    </w:p>
    <w:tbl>
      <w:tblPr>
        <w:tblStyle w:val="TableGrid"/>
        <w:tblW w:w="10070" w:type="dxa"/>
        <w:tblInd w:w="-70" w:type="dxa"/>
        <w:tblCellMar>
          <w:top w:w="49" w:type="dxa"/>
          <w:left w:w="0" w:type="dxa"/>
          <w:bottom w:w="10" w:type="dxa"/>
          <w:right w:w="12" w:type="dxa"/>
        </w:tblCellMar>
        <w:tblLook w:val="04A0" w:firstRow="1" w:lastRow="0" w:firstColumn="1" w:lastColumn="0" w:noHBand="0" w:noVBand="1"/>
      </w:tblPr>
      <w:tblGrid>
        <w:gridCol w:w="496"/>
        <w:gridCol w:w="790"/>
        <w:gridCol w:w="4027"/>
        <w:gridCol w:w="1277"/>
        <w:gridCol w:w="1560"/>
        <w:gridCol w:w="1920"/>
      </w:tblGrid>
      <w:tr w:rsidR="00DC4EEC">
        <w:trPr>
          <w:trHeight w:val="370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125" w:firstLine="0"/>
              <w:jc w:val="left"/>
            </w:pPr>
            <w:proofErr w:type="spellStart"/>
            <w:r>
              <w:rPr>
                <w:sz w:val="22"/>
              </w:rPr>
              <w:t>Lp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48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 xml:space="preserve">Rodzaje odchyłek </w:t>
            </w:r>
          </w:p>
          <w:p w:rsidR="00DC4EEC" w:rsidRDefault="00B9501B">
            <w:pPr>
              <w:spacing w:after="0" w:line="259" w:lineRule="auto"/>
              <w:ind w:left="70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7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9" w:firstLine="0"/>
              <w:jc w:val="center"/>
            </w:pPr>
            <w:r>
              <w:rPr>
                <w:sz w:val="22"/>
              </w:rPr>
              <w:t xml:space="preserve">Dopuszczalne odchyłki dla murów (mm) </w:t>
            </w:r>
          </w:p>
        </w:tc>
      </w:tr>
      <w:tr w:rsidR="00DC4EEC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4EEC" w:rsidRDefault="00DC4EE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4EEC" w:rsidRDefault="00DC4EE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23" w:firstLine="0"/>
              <w:jc w:val="center"/>
            </w:pPr>
            <w:r>
              <w:rPr>
                <w:sz w:val="20"/>
              </w:rPr>
              <w:t xml:space="preserve">Z bloczki i pustaków ceramicznych 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14" w:firstLine="0"/>
              <w:jc w:val="center"/>
            </w:pPr>
            <w:r>
              <w:rPr>
                <w:sz w:val="20"/>
              </w:rPr>
              <w:t xml:space="preserve">Z </w:t>
            </w:r>
          </w:p>
          <w:p w:rsidR="00DC4EEC" w:rsidRDefault="00B9501B">
            <w:pPr>
              <w:spacing w:after="0" w:line="259" w:lineRule="auto"/>
              <w:ind w:left="106" w:firstLine="0"/>
              <w:jc w:val="left"/>
            </w:pPr>
            <w:r>
              <w:rPr>
                <w:sz w:val="20"/>
              </w:rPr>
              <w:t xml:space="preserve">drobnowymiarowych </w:t>
            </w:r>
          </w:p>
          <w:p w:rsidR="00DC4EEC" w:rsidRDefault="00B9501B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elementów z betonu komórkowego </w:t>
            </w:r>
          </w:p>
        </w:tc>
      </w:tr>
      <w:tr w:rsidR="00DC4EEC">
        <w:trPr>
          <w:trHeight w:val="5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DC4EE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DC4EE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Mury spoinowane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Mury niespoinowane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DC4EEC">
            <w:pPr>
              <w:spacing w:after="160" w:line="259" w:lineRule="auto"/>
              <w:ind w:left="0" w:firstLine="0"/>
              <w:jc w:val="left"/>
            </w:pPr>
          </w:p>
        </w:tc>
      </w:tr>
      <w:tr w:rsidR="00DC4EEC">
        <w:trPr>
          <w:trHeight w:val="10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7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4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19" w:line="259" w:lineRule="auto"/>
              <w:ind w:left="70" w:firstLine="0"/>
              <w:jc w:val="left"/>
            </w:pPr>
            <w:r>
              <w:rPr>
                <w:sz w:val="22"/>
              </w:rPr>
              <w:t xml:space="preserve">Zwichrowania i skrzywienia powierzchni murów: </w:t>
            </w:r>
          </w:p>
          <w:p w:rsidR="00DC4EEC" w:rsidRDefault="00B9501B">
            <w:pPr>
              <w:numPr>
                <w:ilvl w:val="0"/>
                <w:numId w:val="5"/>
              </w:numPr>
              <w:spacing w:after="29" w:line="259" w:lineRule="auto"/>
              <w:ind w:hanging="360"/>
              <w:jc w:val="left"/>
            </w:pPr>
            <w:r>
              <w:rPr>
                <w:sz w:val="22"/>
              </w:rPr>
              <w:t>na długo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 1 m </w:t>
            </w:r>
          </w:p>
          <w:p w:rsidR="00DC4EEC" w:rsidRDefault="00B9501B">
            <w:pPr>
              <w:numPr>
                <w:ilvl w:val="0"/>
                <w:numId w:val="5"/>
              </w:numPr>
              <w:spacing w:after="0" w:line="259" w:lineRule="auto"/>
              <w:ind w:hanging="360"/>
              <w:jc w:val="left"/>
            </w:pPr>
            <w:r>
              <w:rPr>
                <w:sz w:val="22"/>
              </w:rPr>
              <w:t xml:space="preserve">na całej powierzchni 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ciany pomieszczenia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3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10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6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20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4 </w:t>
            </w:r>
          </w:p>
          <w:p w:rsidR="00DC4EEC" w:rsidRDefault="00B9501B">
            <w:pPr>
              <w:spacing w:after="0" w:line="259" w:lineRule="auto"/>
              <w:ind w:left="9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</w:tr>
      <w:tr w:rsidR="00DC4EEC">
        <w:trPr>
          <w:trHeight w:val="102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70" w:firstLine="0"/>
              <w:jc w:val="left"/>
            </w:pPr>
            <w:r>
              <w:rPr>
                <w:sz w:val="22"/>
              </w:rPr>
              <w:lastRenderedPageBreak/>
              <w:t xml:space="preserve">2 </w:t>
            </w:r>
          </w:p>
        </w:tc>
        <w:tc>
          <w:tcPr>
            <w:tcW w:w="4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19" w:line="259" w:lineRule="auto"/>
              <w:ind w:left="70" w:firstLine="0"/>
              <w:jc w:val="left"/>
            </w:pPr>
            <w:r>
              <w:rPr>
                <w:sz w:val="22"/>
              </w:rPr>
              <w:t>Odchylenia od pionu powierzchni i kraw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 xml:space="preserve">dzi: </w:t>
            </w:r>
          </w:p>
          <w:p w:rsidR="00DC4EEC" w:rsidRDefault="00B9501B">
            <w:pPr>
              <w:numPr>
                <w:ilvl w:val="0"/>
                <w:numId w:val="6"/>
              </w:numPr>
              <w:spacing w:after="26" w:line="259" w:lineRule="auto"/>
              <w:ind w:hanging="360"/>
              <w:jc w:val="left"/>
            </w:pPr>
            <w:r>
              <w:rPr>
                <w:sz w:val="22"/>
              </w:rPr>
              <w:t>na wysoko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 1 m </w:t>
            </w:r>
          </w:p>
          <w:p w:rsidR="00DC4EEC" w:rsidRDefault="00B9501B">
            <w:pPr>
              <w:numPr>
                <w:ilvl w:val="0"/>
                <w:numId w:val="6"/>
              </w:numPr>
              <w:spacing w:after="27" w:line="259" w:lineRule="auto"/>
              <w:ind w:hanging="360"/>
              <w:jc w:val="left"/>
            </w:pPr>
            <w:r>
              <w:rPr>
                <w:sz w:val="22"/>
              </w:rPr>
              <w:t>na wysoko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 1 kondygnacji </w:t>
            </w:r>
          </w:p>
          <w:p w:rsidR="00DC4EEC" w:rsidRDefault="00B9501B">
            <w:pPr>
              <w:numPr>
                <w:ilvl w:val="0"/>
                <w:numId w:val="6"/>
              </w:numPr>
              <w:spacing w:after="0" w:line="259" w:lineRule="auto"/>
              <w:ind w:hanging="360"/>
              <w:jc w:val="left"/>
            </w:pPr>
            <w:r>
              <w:rPr>
                <w:sz w:val="22"/>
              </w:rPr>
              <w:t>na całej wysoko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 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ciany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3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6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20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6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10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30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3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6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15 </w:t>
            </w:r>
          </w:p>
        </w:tc>
      </w:tr>
      <w:tr w:rsidR="00DC4EEC">
        <w:trPr>
          <w:trHeight w:val="102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70" w:firstLine="0"/>
              <w:jc w:val="left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4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86" w:lineRule="auto"/>
              <w:ind w:left="70" w:firstLine="0"/>
              <w:jc w:val="left"/>
            </w:pPr>
            <w:r>
              <w:rPr>
                <w:sz w:val="22"/>
              </w:rPr>
              <w:t xml:space="preserve">Odchylenia </w:t>
            </w:r>
            <w:r>
              <w:rPr>
                <w:sz w:val="22"/>
              </w:rPr>
              <w:tab/>
              <w:t xml:space="preserve">od </w:t>
            </w:r>
            <w:r>
              <w:rPr>
                <w:sz w:val="22"/>
              </w:rPr>
              <w:tab/>
              <w:t xml:space="preserve">kierunku </w:t>
            </w:r>
            <w:r>
              <w:rPr>
                <w:sz w:val="22"/>
              </w:rPr>
              <w:tab/>
              <w:t xml:space="preserve">poziomego </w:t>
            </w:r>
            <w:r>
              <w:rPr>
                <w:sz w:val="22"/>
              </w:rPr>
              <w:tab/>
              <w:t>górnej powierzchni ka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dej warstwy muru: </w:t>
            </w:r>
          </w:p>
          <w:p w:rsidR="00DC4EEC" w:rsidRDefault="00B9501B">
            <w:pPr>
              <w:numPr>
                <w:ilvl w:val="0"/>
                <w:numId w:val="7"/>
              </w:numPr>
              <w:spacing w:after="28" w:line="259" w:lineRule="auto"/>
              <w:ind w:hanging="360"/>
              <w:jc w:val="left"/>
            </w:pPr>
            <w:r>
              <w:rPr>
                <w:sz w:val="22"/>
              </w:rPr>
              <w:t>na długo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 1 m </w:t>
            </w:r>
          </w:p>
          <w:p w:rsidR="00DC4EEC" w:rsidRDefault="00B9501B">
            <w:pPr>
              <w:numPr>
                <w:ilvl w:val="0"/>
                <w:numId w:val="7"/>
              </w:numPr>
              <w:spacing w:after="0" w:line="259" w:lineRule="auto"/>
              <w:ind w:hanging="360"/>
              <w:jc w:val="left"/>
            </w:pPr>
            <w:r>
              <w:rPr>
                <w:sz w:val="22"/>
              </w:rPr>
              <w:t>na całej długo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 muru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1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15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2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30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2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30 </w:t>
            </w:r>
          </w:p>
        </w:tc>
      </w:tr>
      <w:tr w:rsidR="00DC4EEC">
        <w:trPr>
          <w:trHeight w:val="102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70" w:firstLine="0"/>
              <w:jc w:val="left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4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41" w:line="239" w:lineRule="auto"/>
              <w:ind w:left="70" w:firstLine="0"/>
            </w:pPr>
            <w:r>
              <w:rPr>
                <w:sz w:val="22"/>
              </w:rPr>
              <w:t xml:space="preserve">Odchylenia od kierunku poziomej górnej powierzchni ostatniej warstwy muru pod stropem : </w:t>
            </w:r>
          </w:p>
          <w:p w:rsidR="00DC4EEC" w:rsidRDefault="00B9501B">
            <w:pPr>
              <w:numPr>
                <w:ilvl w:val="0"/>
                <w:numId w:val="8"/>
              </w:numPr>
              <w:spacing w:after="26" w:line="259" w:lineRule="auto"/>
              <w:ind w:hanging="360"/>
              <w:jc w:val="left"/>
            </w:pPr>
            <w:r>
              <w:rPr>
                <w:sz w:val="22"/>
              </w:rPr>
              <w:t>na długo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 1 m </w:t>
            </w:r>
          </w:p>
          <w:p w:rsidR="00DC4EEC" w:rsidRDefault="00B9501B">
            <w:pPr>
              <w:numPr>
                <w:ilvl w:val="0"/>
                <w:numId w:val="8"/>
              </w:numPr>
              <w:spacing w:after="0" w:line="259" w:lineRule="auto"/>
              <w:ind w:hanging="360"/>
              <w:jc w:val="left"/>
            </w:pPr>
            <w:r>
              <w:rPr>
                <w:sz w:val="22"/>
              </w:rPr>
              <w:t>na całej długo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 budynku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1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10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2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20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9" w:firstLine="0"/>
              <w:jc w:val="center"/>
            </w:pPr>
            <w:r>
              <w:rPr>
                <w:sz w:val="22"/>
              </w:rPr>
              <w:t xml:space="preserve">- </w:t>
            </w:r>
          </w:p>
          <w:p w:rsidR="00DC4EEC" w:rsidRDefault="00B9501B">
            <w:pPr>
              <w:spacing w:after="0" w:line="259" w:lineRule="auto"/>
              <w:ind w:left="9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</w:tr>
      <w:tr w:rsidR="00DC4EEC">
        <w:trPr>
          <w:trHeight w:val="102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70" w:firstLine="0"/>
              <w:jc w:val="left"/>
            </w:pPr>
            <w:r>
              <w:rPr>
                <w:sz w:val="22"/>
              </w:rPr>
              <w:t xml:space="preserve">5 </w:t>
            </w:r>
          </w:p>
        </w:tc>
        <w:tc>
          <w:tcPr>
            <w:tcW w:w="4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1" w:line="279" w:lineRule="auto"/>
              <w:ind w:left="70" w:firstLine="0"/>
            </w:pPr>
            <w:r>
              <w:rPr>
                <w:sz w:val="22"/>
              </w:rPr>
              <w:t>Odchylenia przecinaj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>cych si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 xml:space="preserve"> powierzchni muru od k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 xml:space="preserve">ta przewidzianego w projekcie (zwykle 90°): </w:t>
            </w:r>
          </w:p>
          <w:p w:rsidR="00DC4EEC" w:rsidRDefault="00B9501B">
            <w:pPr>
              <w:numPr>
                <w:ilvl w:val="0"/>
                <w:numId w:val="9"/>
              </w:numPr>
              <w:spacing w:after="24" w:line="259" w:lineRule="auto"/>
              <w:ind w:hanging="360"/>
              <w:jc w:val="left"/>
            </w:pPr>
            <w:r>
              <w:rPr>
                <w:sz w:val="22"/>
              </w:rPr>
              <w:t>na długo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 1 m </w:t>
            </w:r>
          </w:p>
          <w:p w:rsidR="00DC4EEC" w:rsidRDefault="00B9501B">
            <w:pPr>
              <w:numPr>
                <w:ilvl w:val="0"/>
                <w:numId w:val="9"/>
              </w:numPr>
              <w:spacing w:after="0" w:line="259" w:lineRule="auto"/>
              <w:ind w:hanging="360"/>
              <w:jc w:val="left"/>
            </w:pPr>
            <w:r>
              <w:rPr>
                <w:sz w:val="22"/>
              </w:rPr>
              <w:t>na całej długo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 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ciany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3 </w:t>
            </w:r>
          </w:p>
          <w:p w:rsidR="00DC4EEC" w:rsidRDefault="00B9501B">
            <w:pPr>
              <w:spacing w:after="0" w:line="259" w:lineRule="auto"/>
              <w:ind w:left="1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6 </w:t>
            </w:r>
          </w:p>
          <w:p w:rsidR="00DC4EEC" w:rsidRDefault="00B9501B">
            <w:pPr>
              <w:spacing w:after="0" w:line="259" w:lineRule="auto"/>
              <w:ind w:left="1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10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30 </w:t>
            </w:r>
          </w:p>
        </w:tc>
      </w:tr>
      <w:tr w:rsidR="00DC4EEC">
        <w:trPr>
          <w:trHeight w:val="203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70" w:firstLine="0"/>
              <w:jc w:val="left"/>
            </w:pPr>
            <w:r>
              <w:rPr>
                <w:sz w:val="22"/>
              </w:rPr>
              <w:t xml:space="preserve">6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C4EEC" w:rsidRDefault="00B9501B">
            <w:pPr>
              <w:spacing w:after="0" w:line="259" w:lineRule="auto"/>
              <w:ind w:left="70" w:firstLine="0"/>
            </w:pPr>
            <w:r>
              <w:rPr>
                <w:sz w:val="22"/>
              </w:rPr>
              <w:t xml:space="preserve">dla </w:t>
            </w:r>
            <w:proofErr w:type="spellStart"/>
            <w:r>
              <w:rPr>
                <w:sz w:val="22"/>
              </w:rPr>
              <w:t>otw</w:t>
            </w:r>
            <w:proofErr w:type="spellEnd"/>
          </w:p>
          <w:p w:rsidR="00DC4EEC" w:rsidRDefault="00B9501B">
            <w:pPr>
              <w:spacing w:after="0" w:line="259" w:lineRule="auto"/>
              <w:ind w:left="155" w:firstLine="0"/>
              <w:jc w:val="center"/>
            </w:pPr>
            <w:r>
              <w:rPr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430" w:firstLine="0"/>
              <w:jc w:val="left"/>
            </w:pPr>
            <w:r>
              <w:rPr>
                <w:sz w:val="22"/>
              </w:rPr>
              <w:t>a)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430" w:firstLine="0"/>
              <w:jc w:val="left"/>
            </w:pPr>
            <w:r>
              <w:rPr>
                <w:sz w:val="22"/>
              </w:rPr>
              <w:t>b)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155" w:firstLine="0"/>
              <w:jc w:val="center"/>
            </w:pPr>
            <w:r>
              <w:rPr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430" w:firstLine="0"/>
              <w:jc w:val="left"/>
            </w:pPr>
            <w:r>
              <w:rPr>
                <w:sz w:val="22"/>
              </w:rPr>
              <w:t>a)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430" w:firstLine="0"/>
              <w:jc w:val="left"/>
            </w:pPr>
            <w:r>
              <w:rPr>
                <w:sz w:val="22"/>
              </w:rPr>
              <w:t>b)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4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2" w:line="236" w:lineRule="auto"/>
              <w:ind w:left="-65" w:hanging="655"/>
            </w:pPr>
            <w:r>
              <w:rPr>
                <w:sz w:val="22"/>
              </w:rPr>
              <w:t xml:space="preserve">Odchylenia wymiarów otworów w 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>wietle o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>cie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y </w:t>
            </w:r>
            <w:proofErr w:type="spellStart"/>
            <w:r>
              <w:rPr>
                <w:sz w:val="22"/>
              </w:rPr>
              <w:t>orów</w:t>
            </w:r>
            <w:proofErr w:type="spellEnd"/>
            <w:r>
              <w:rPr>
                <w:sz w:val="22"/>
              </w:rPr>
              <w:t xml:space="preserve"> o wymiarach: </w:t>
            </w:r>
          </w:p>
          <w:p w:rsidR="00DC4EEC" w:rsidRDefault="00B9501B">
            <w:pPr>
              <w:spacing w:after="0" w:line="259" w:lineRule="auto"/>
              <w:ind w:left="0" w:right="2348" w:firstLine="0"/>
              <w:jc w:val="left"/>
            </w:pPr>
            <w:r>
              <w:rPr>
                <w:sz w:val="22"/>
              </w:rPr>
              <w:t>do 100 cm szeroko</w:t>
            </w:r>
            <w:r>
              <w:rPr>
                <w:sz w:val="22"/>
              </w:rPr>
              <w:t>ść</w:t>
            </w:r>
            <w:r>
              <w:rPr>
                <w:sz w:val="22"/>
              </w:rPr>
              <w:t xml:space="preserve"> wysoko</w:t>
            </w:r>
            <w:r>
              <w:rPr>
                <w:sz w:val="22"/>
              </w:rPr>
              <w:t>ść</w:t>
            </w:r>
            <w:r>
              <w:rPr>
                <w:sz w:val="22"/>
              </w:rPr>
              <w:t xml:space="preserve"> powy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>ej 100 cm szeroko</w:t>
            </w:r>
            <w:r>
              <w:rPr>
                <w:sz w:val="22"/>
              </w:rPr>
              <w:t>ść</w:t>
            </w:r>
            <w:r>
              <w:rPr>
                <w:sz w:val="22"/>
              </w:rPr>
              <w:t xml:space="preserve"> wysoko</w:t>
            </w:r>
            <w:r>
              <w:rPr>
                <w:sz w:val="22"/>
              </w:rPr>
              <w:t>ść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firstLine="0"/>
              <w:jc w:val="center"/>
            </w:pPr>
            <w:r>
              <w:rPr>
                <w:sz w:val="22"/>
              </w:rPr>
              <w:t xml:space="preserve">+ 6, - 3 </w:t>
            </w:r>
          </w:p>
          <w:p w:rsidR="00DC4EEC" w:rsidRDefault="00B9501B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 xml:space="preserve">+ 15, - 10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 xml:space="preserve">+ 10, - 5 </w:t>
            </w:r>
          </w:p>
          <w:p w:rsidR="00DC4EEC" w:rsidRDefault="00B9501B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 xml:space="preserve">+ 15, - 10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firstLine="0"/>
              <w:jc w:val="center"/>
            </w:pPr>
            <w:r>
              <w:rPr>
                <w:sz w:val="22"/>
              </w:rPr>
              <w:t xml:space="preserve">+ 6, - 3 </w:t>
            </w:r>
          </w:p>
          <w:p w:rsidR="00DC4EEC" w:rsidRDefault="00B9501B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 xml:space="preserve">+ 15, - 10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+ 10, -5 </w:t>
            </w:r>
          </w:p>
          <w:p w:rsidR="00DC4EEC" w:rsidRDefault="00B9501B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 xml:space="preserve">+ 15, - 10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 xml:space="preserve">± 10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DC4EEC" w:rsidRDefault="00B9501B">
            <w:pPr>
              <w:spacing w:after="0" w:line="259" w:lineRule="auto"/>
              <w:ind w:left="67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</w:tbl>
    <w:p w:rsidR="00DC4EEC" w:rsidRDefault="00B9501B" w:rsidP="00092045">
      <w:pPr>
        <w:ind w:left="14" w:right="6"/>
      </w:pPr>
      <w:r>
        <w:t>Roboty murowe musz</w:t>
      </w:r>
      <w:r>
        <w:t>ą</w:t>
      </w:r>
      <w:r>
        <w:t xml:space="preserve"> odpowiada</w:t>
      </w:r>
      <w:r>
        <w:t>ć</w:t>
      </w:r>
      <w:r>
        <w:t xml:space="preserve"> wymaganiom zawartym w PN-B-03002, PN-B-03005 i PN 68/B-10020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>5.2.1. Mury z cegły pełnej</w:t>
      </w:r>
      <w:r>
        <w:t xml:space="preserve"> </w:t>
      </w:r>
    </w:p>
    <w:p w:rsidR="00092045" w:rsidRDefault="00092045">
      <w:pPr>
        <w:spacing w:after="11" w:line="267" w:lineRule="auto"/>
        <w:ind w:left="9"/>
        <w:jc w:val="left"/>
      </w:pP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5.2.1.1. Spoiny w murach ceglanych </w:t>
      </w:r>
    </w:p>
    <w:p w:rsidR="00DC4EEC" w:rsidRDefault="00B9501B" w:rsidP="00092045">
      <w:pPr>
        <w:ind w:right="6"/>
      </w:pPr>
      <w:r>
        <w:t>12 mm w spoinach poziomych, przy czym maksymalna grubo</w:t>
      </w:r>
      <w:r>
        <w:t>ść</w:t>
      </w:r>
      <w:r>
        <w:t xml:space="preserve"> nie powinna przekracza</w:t>
      </w:r>
      <w:r>
        <w:t>ć</w:t>
      </w:r>
      <w:r>
        <w:t xml:space="preserve"> 17 mm, a minimalna 10 mm, </w:t>
      </w:r>
    </w:p>
    <w:p w:rsidR="00DC4EEC" w:rsidRDefault="00B9501B" w:rsidP="00092045">
      <w:pPr>
        <w:spacing w:after="0" w:line="279" w:lineRule="auto"/>
        <w:ind w:left="0" w:right="11" w:firstLine="0"/>
      </w:pPr>
      <w:r>
        <w:t>10 mm w spoinach pionowych podłu</w:t>
      </w:r>
      <w:r>
        <w:t>ż</w:t>
      </w:r>
      <w:r>
        <w:t>nych i poprzecznych, przy czym grubo</w:t>
      </w:r>
      <w:r>
        <w:t>ść</w:t>
      </w:r>
      <w:r>
        <w:t xml:space="preserve"> </w:t>
      </w:r>
      <w:r>
        <w:t>maksymalna nie powinna przekracza</w:t>
      </w:r>
      <w:r>
        <w:t>ć</w:t>
      </w:r>
      <w:r>
        <w:t xml:space="preserve"> 15 mm, a minimalna – 5 mm. Spoiny powinny by</w:t>
      </w:r>
      <w:r>
        <w:t>ć</w:t>
      </w:r>
      <w:r>
        <w:t xml:space="preserve"> dokładnie wypełnione zapraw</w:t>
      </w:r>
      <w:r>
        <w:t>ą</w:t>
      </w:r>
      <w:r>
        <w:t xml:space="preserve">. W </w:t>
      </w:r>
      <w:r>
        <w:t>ś</w:t>
      </w:r>
      <w:r>
        <w:t>cianach przewidzianych do tynkowania nie nale</w:t>
      </w:r>
      <w:r>
        <w:t>ż</w:t>
      </w:r>
      <w:r>
        <w:t>y wypełnia</w:t>
      </w:r>
      <w:r>
        <w:t>ć</w:t>
      </w:r>
      <w:r>
        <w:t xml:space="preserve"> zapraw</w:t>
      </w:r>
      <w:r>
        <w:t>ą</w:t>
      </w:r>
      <w:r>
        <w:t xml:space="preserve"> spoin przy zewn</w:t>
      </w:r>
      <w:r>
        <w:t>ę</w:t>
      </w:r>
      <w:r>
        <w:t>trznych licach na gł</w:t>
      </w:r>
      <w:r>
        <w:t>ę</w:t>
      </w:r>
      <w:r>
        <w:t>boko</w:t>
      </w:r>
      <w:r>
        <w:t>ść</w:t>
      </w:r>
      <w:r>
        <w:t xml:space="preserve"> 5-10 mm.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5.2.1.2. Stosowanie </w:t>
      </w:r>
      <w:r>
        <w:rPr>
          <w:b/>
        </w:rPr>
        <w:t xml:space="preserve">połówek i cegieł ułamkowych </w:t>
      </w:r>
    </w:p>
    <w:p w:rsidR="00DC4EEC" w:rsidRDefault="00B9501B">
      <w:pPr>
        <w:ind w:left="14" w:right="6"/>
      </w:pPr>
      <w:r>
        <w:t>Liczba cegieł u</w:t>
      </w:r>
      <w:r>
        <w:t>ż</w:t>
      </w:r>
      <w:r>
        <w:t>ytych w połówkach do murów no</w:t>
      </w:r>
      <w:r>
        <w:t>ś</w:t>
      </w:r>
      <w:r>
        <w:t>nych nie powinna by</w:t>
      </w:r>
      <w:r>
        <w:t>ć</w:t>
      </w:r>
      <w:r>
        <w:t xml:space="preserve"> wi</w:t>
      </w:r>
      <w:r>
        <w:t>ę</w:t>
      </w:r>
      <w:r>
        <w:t>ksza ni</w:t>
      </w:r>
      <w:r>
        <w:t>ż</w:t>
      </w:r>
      <w:r>
        <w:t xml:space="preserve"> 15% całkowitej liczby cegieł. </w:t>
      </w:r>
    </w:p>
    <w:p w:rsidR="00DC4EEC" w:rsidRDefault="00B9501B" w:rsidP="00092045">
      <w:pPr>
        <w:ind w:right="6"/>
      </w:pPr>
      <w:r>
        <w:t>Je</w:t>
      </w:r>
      <w:r>
        <w:t>ż</w:t>
      </w:r>
      <w:r>
        <w:t>eli na budowie jest kilka gatunków cegły, nale</w:t>
      </w:r>
      <w:r>
        <w:t>ż</w:t>
      </w:r>
      <w:r>
        <w:t>y przestrzega</w:t>
      </w:r>
      <w:r>
        <w:t>ć</w:t>
      </w:r>
      <w:r>
        <w:t xml:space="preserve"> zasady, </w:t>
      </w:r>
      <w:r>
        <w:t>ż</w:t>
      </w:r>
      <w:r>
        <w:t>e ka</w:t>
      </w:r>
      <w:r>
        <w:t>ż</w:t>
      </w:r>
      <w:r>
        <w:t xml:space="preserve">da </w:t>
      </w:r>
      <w:r>
        <w:t>ś</w:t>
      </w:r>
      <w:r>
        <w:t>ciana powinna by</w:t>
      </w:r>
      <w:r>
        <w:t>ć</w:t>
      </w:r>
      <w:r>
        <w:t xml:space="preserve"> wykonana z cegły jednego wymiaru. </w:t>
      </w:r>
    </w:p>
    <w:p w:rsidR="00DC4EEC" w:rsidRDefault="00B9501B" w:rsidP="00092045">
      <w:pPr>
        <w:ind w:right="6"/>
      </w:pPr>
      <w:r>
        <w:t>Poł</w:t>
      </w:r>
      <w:r>
        <w:t>ą</w:t>
      </w:r>
      <w:r>
        <w:t>czenie murów stykaj</w:t>
      </w:r>
      <w:r>
        <w:t>ą</w:t>
      </w:r>
      <w:r>
        <w:t>cych si</w:t>
      </w:r>
      <w:r>
        <w:t>ę</w:t>
      </w:r>
      <w:r>
        <w:t xml:space="preserve"> pod katem prostym i wykonanych z cegieł o grubo</w:t>
      </w:r>
      <w:r>
        <w:t>ś</w:t>
      </w:r>
      <w:r>
        <w:t>ci ró</w:t>
      </w:r>
      <w:r>
        <w:t>ż</w:t>
      </w:r>
      <w:r>
        <w:t>ni</w:t>
      </w:r>
      <w:r>
        <w:t>ą</w:t>
      </w:r>
      <w:r>
        <w:t>cej si</w:t>
      </w:r>
      <w:r>
        <w:t>ę</w:t>
      </w:r>
      <w:r>
        <w:t xml:space="preserve"> o wi</w:t>
      </w:r>
      <w:r>
        <w:t>ę</w:t>
      </w:r>
      <w:r>
        <w:t>cej ni</w:t>
      </w:r>
      <w:r>
        <w:t>ż</w:t>
      </w:r>
      <w:r>
        <w:t xml:space="preserve"> 5 mm nale</w:t>
      </w:r>
      <w:r>
        <w:t>ż</w:t>
      </w:r>
      <w:r>
        <w:t>y wykonywa</w:t>
      </w:r>
      <w:r>
        <w:t>ć</w:t>
      </w:r>
      <w:r>
        <w:t xml:space="preserve"> na strz</w:t>
      </w:r>
      <w:r>
        <w:t>ę</w:t>
      </w:r>
      <w:r>
        <w:t>pia zaz</w:t>
      </w:r>
      <w:r>
        <w:t>ę</w:t>
      </w:r>
      <w:r>
        <w:t xml:space="preserve">bione boczne.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lastRenderedPageBreak/>
        <w:t xml:space="preserve">5.2.2. Mury z cegły kratówki </w:t>
      </w:r>
    </w:p>
    <w:p w:rsidR="00DC4EEC" w:rsidRDefault="00B9501B" w:rsidP="00092045">
      <w:pPr>
        <w:ind w:right="6"/>
      </w:pPr>
      <w:r>
        <w:t>Zaprawy stosowanego mu</w:t>
      </w:r>
      <w:r>
        <w:t>rowania powinny mie</w:t>
      </w:r>
      <w:r>
        <w:t>ć</w:t>
      </w:r>
      <w:r>
        <w:t xml:space="preserve"> konsystencj</w:t>
      </w:r>
      <w:r>
        <w:t>ę</w:t>
      </w:r>
      <w:r>
        <w:t xml:space="preserve"> </w:t>
      </w:r>
      <w:proofErr w:type="spellStart"/>
      <w:r>
        <w:t>g</w:t>
      </w:r>
      <w:r>
        <w:t>ę</w:t>
      </w:r>
      <w:r>
        <w:t>stoplastyczn</w:t>
      </w:r>
      <w:r>
        <w:t>ą</w:t>
      </w:r>
      <w:proofErr w:type="spellEnd"/>
      <w:r>
        <w:t xml:space="preserve"> w granicach zagł</w:t>
      </w:r>
      <w:r>
        <w:t>ę</w:t>
      </w:r>
      <w:r>
        <w:t>bienia sto</w:t>
      </w:r>
      <w:r>
        <w:t>ż</w:t>
      </w:r>
      <w:r>
        <w:t xml:space="preserve">ka pomiarowego 6-8 cm. </w:t>
      </w:r>
    </w:p>
    <w:p w:rsidR="00DC4EEC" w:rsidRDefault="00B9501B" w:rsidP="00092045">
      <w:pPr>
        <w:ind w:right="6"/>
      </w:pPr>
      <w:r>
        <w:t>Cegły w murze nale</w:t>
      </w:r>
      <w:r>
        <w:t>ż</w:t>
      </w:r>
      <w:r>
        <w:t>y układa</w:t>
      </w:r>
      <w:r>
        <w:t>ć</w:t>
      </w:r>
      <w:r>
        <w:t xml:space="preserve"> tak, aby znajduj</w:t>
      </w:r>
      <w:r>
        <w:t>ą</w:t>
      </w:r>
      <w:r>
        <w:t>ce si</w:t>
      </w:r>
      <w:r>
        <w:t>ę</w:t>
      </w:r>
      <w:r>
        <w:t xml:space="preserve"> w nich sz</w:t>
      </w:r>
      <w:r w:rsidR="00092045">
        <w:t xml:space="preserve">czeliny miały kierunek pionowy. </w:t>
      </w:r>
      <w:r>
        <w:t>Cegły przed uło</w:t>
      </w:r>
      <w:r>
        <w:t>ż</w:t>
      </w:r>
      <w:r>
        <w:t>eniem. W murze zaleca si</w:t>
      </w:r>
      <w:r>
        <w:t>ę</w:t>
      </w:r>
      <w:r>
        <w:t xml:space="preserve"> nawil</w:t>
      </w:r>
      <w:r>
        <w:t>ż</w:t>
      </w:r>
      <w:r>
        <w:t>a</w:t>
      </w:r>
      <w:r>
        <w:t>ć</w:t>
      </w:r>
      <w:r>
        <w:t xml:space="preserve"> przez po</w:t>
      </w:r>
      <w:r>
        <w:t>lewanie wod</w:t>
      </w:r>
      <w:r>
        <w:t>ą</w:t>
      </w:r>
      <w:r>
        <w:t>. Wi</w:t>
      </w:r>
      <w:r>
        <w:t>ą</w:t>
      </w:r>
      <w:r>
        <w:t>zanie cegieł kratówek w murze zgodne z zasadami wi</w:t>
      </w:r>
      <w:r>
        <w:t>ą</w:t>
      </w:r>
      <w:r>
        <w:t xml:space="preserve">zania cegły pełnej. </w:t>
      </w:r>
    </w:p>
    <w:p w:rsidR="00DC4EEC" w:rsidRDefault="00B9501B" w:rsidP="00092045">
      <w:pPr>
        <w:ind w:right="6"/>
      </w:pPr>
      <w:r>
        <w:t>Grubo</w:t>
      </w:r>
      <w:r>
        <w:t>ść</w:t>
      </w:r>
      <w:r>
        <w:t xml:space="preserve"> spoin poziomych w murach powinna wynosi</w:t>
      </w:r>
      <w:r>
        <w:t>ć</w:t>
      </w:r>
      <w:r>
        <w:t xml:space="preserve"> 12 mm, a grubo</w:t>
      </w:r>
      <w:r>
        <w:t>ść</w:t>
      </w:r>
      <w:r>
        <w:t xml:space="preserve"> spoin pionowych – 10 mm. Dopuszczalne odchyłki wymiarowe powinny wynosi</w:t>
      </w:r>
      <w:r>
        <w:t>ć</w:t>
      </w:r>
      <w:r>
        <w:t xml:space="preserve"> dla spoin poziomych +5 oraz –2 mm, a dla spoin pionowych = 5 mm. </w:t>
      </w:r>
    </w:p>
    <w:p w:rsidR="00DC4EEC" w:rsidRDefault="00B9501B">
      <w:pPr>
        <w:spacing w:after="29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5.3. Osadzenie ościeżnic drewnianych, metalowych i PVC (okiennych i drzwiowych) </w:t>
      </w:r>
    </w:p>
    <w:p w:rsidR="00DC4EEC" w:rsidRDefault="00B9501B">
      <w:pPr>
        <w:spacing w:after="22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ind w:left="14" w:right="6"/>
      </w:pPr>
      <w:r>
        <w:t>O</w:t>
      </w:r>
      <w:r>
        <w:t>ś</w:t>
      </w:r>
      <w:r>
        <w:t>cie</w:t>
      </w:r>
      <w:r>
        <w:t>ż</w:t>
      </w:r>
      <w:r>
        <w:t>nice drewniane osadzone w wykonanym otworze w istniej</w:t>
      </w:r>
      <w:r>
        <w:t>ą</w:t>
      </w:r>
      <w:r>
        <w:t xml:space="preserve">cej </w:t>
      </w:r>
      <w:r>
        <w:t>ś</w:t>
      </w:r>
      <w:r>
        <w:t>cianie nale</w:t>
      </w:r>
      <w:r>
        <w:t>ż</w:t>
      </w:r>
      <w:r>
        <w:t>y osadza</w:t>
      </w:r>
      <w:r>
        <w:t>ć</w:t>
      </w:r>
      <w:r>
        <w:t xml:space="preserve"> w o</w:t>
      </w:r>
      <w:r>
        <w:t>ś</w:t>
      </w:r>
      <w:r>
        <w:t>cie</w:t>
      </w:r>
      <w:r>
        <w:t>ż</w:t>
      </w:r>
      <w:r>
        <w:t>ach zgodn</w:t>
      </w:r>
      <w:r>
        <w:t>ie z zasadami podanymi w ST dotycz</w:t>
      </w:r>
      <w:r>
        <w:t>ą</w:t>
      </w:r>
      <w:r>
        <w:t>cej monta</w:t>
      </w:r>
      <w:r>
        <w:t>ż</w:t>
      </w:r>
      <w:r>
        <w:t xml:space="preserve">u stolarki okiennej i drzwiowej. </w:t>
      </w:r>
    </w:p>
    <w:p w:rsidR="00DC4EEC" w:rsidRDefault="00B9501B">
      <w:pPr>
        <w:ind w:left="14" w:right="6"/>
      </w:pPr>
      <w:r>
        <w:t>Zewn</w:t>
      </w:r>
      <w:r>
        <w:t>ę</w:t>
      </w:r>
      <w:r>
        <w:t>trzne płaszczyzny o</w:t>
      </w:r>
      <w:r>
        <w:t>ś</w:t>
      </w:r>
      <w:r>
        <w:t>cie</w:t>
      </w:r>
      <w:r>
        <w:t>ż</w:t>
      </w:r>
      <w:r>
        <w:t>nicy metalowej powinny by</w:t>
      </w:r>
      <w:r>
        <w:t>ć</w:t>
      </w:r>
      <w:r>
        <w:t xml:space="preserve"> oddalone od zewn</w:t>
      </w:r>
      <w:r>
        <w:t>ę</w:t>
      </w:r>
      <w:r>
        <w:t xml:space="preserve">trznej płaszczyzny surowych </w:t>
      </w:r>
      <w:r>
        <w:t>ś</w:t>
      </w:r>
      <w:r>
        <w:t>cianek działowych o 2,5 cm, a poł</w:t>
      </w:r>
      <w:r>
        <w:t>ą</w:t>
      </w:r>
      <w:r>
        <w:t>czenie o</w:t>
      </w:r>
      <w:r>
        <w:t>ś</w:t>
      </w:r>
      <w:r>
        <w:t>cie</w:t>
      </w:r>
      <w:r>
        <w:t>ż</w:t>
      </w:r>
      <w:r>
        <w:t>nicy z sam</w:t>
      </w:r>
      <w:r>
        <w:t>ą</w:t>
      </w:r>
      <w:r>
        <w:t xml:space="preserve"> </w:t>
      </w:r>
      <w:r>
        <w:t>ś</w:t>
      </w:r>
      <w:r>
        <w:t>ciank</w:t>
      </w:r>
      <w:r>
        <w:t>ą</w:t>
      </w:r>
      <w:r>
        <w:t xml:space="preserve"> </w:t>
      </w:r>
      <w:r>
        <w:t>powinno by</w:t>
      </w:r>
      <w:r>
        <w:t>ć</w:t>
      </w:r>
      <w:r>
        <w:t xml:space="preserve"> tak wykonane, aby profil o</w:t>
      </w:r>
      <w:r>
        <w:t>ś</w:t>
      </w:r>
      <w:r>
        <w:t>cie</w:t>
      </w:r>
      <w:r>
        <w:t>ż</w:t>
      </w:r>
      <w:r>
        <w:t xml:space="preserve">nicy był całkowicie wypełniony </w:t>
      </w:r>
      <w:r>
        <w:t>ś</w:t>
      </w:r>
      <w:r>
        <w:t>ciank</w:t>
      </w:r>
      <w:r>
        <w:t>ą</w:t>
      </w:r>
      <w:r>
        <w:t xml:space="preserve"> i zapraw</w:t>
      </w:r>
      <w:r>
        <w:t>ą</w:t>
      </w:r>
      <w:r>
        <w:t>. Odległo</w:t>
      </w:r>
      <w:r>
        <w:t>ść</w:t>
      </w:r>
      <w:r>
        <w:t xml:space="preserve"> mi</w:t>
      </w:r>
      <w:r>
        <w:t>ę</w:t>
      </w:r>
      <w:r>
        <w:t xml:space="preserve">dzy czołem </w:t>
      </w:r>
      <w:r>
        <w:t>ś</w:t>
      </w:r>
      <w:r>
        <w:t>cianki działowej a blacha profilu powinna wynosi</w:t>
      </w:r>
      <w:r>
        <w:t>ć</w:t>
      </w:r>
      <w:r>
        <w:t>, co najmniej 1,5 cm, a wolna przestrze</w:t>
      </w:r>
      <w:r>
        <w:t>ń</w:t>
      </w:r>
      <w:r>
        <w:t xml:space="preserve"> wypełniona zaprawa o marce nie ni</w:t>
      </w:r>
      <w:r>
        <w:t>ż</w:t>
      </w:r>
      <w:r>
        <w:t>szej ni</w:t>
      </w:r>
      <w:r>
        <w:t>ż</w:t>
      </w:r>
      <w:r>
        <w:t xml:space="preserve"> 3. </w:t>
      </w:r>
    </w:p>
    <w:p w:rsidR="00DC4EEC" w:rsidRDefault="00B9501B" w:rsidP="00092045">
      <w:pPr>
        <w:ind w:left="14" w:right="6"/>
      </w:pPr>
      <w:r>
        <w:t>Wbudowanie o</w:t>
      </w:r>
      <w:r>
        <w:t>ś</w:t>
      </w:r>
      <w:r>
        <w:t>cie</w:t>
      </w:r>
      <w:r>
        <w:t>ż</w:t>
      </w:r>
      <w:r>
        <w:t>nicy stalowej mo</w:t>
      </w:r>
      <w:r>
        <w:t>ż</w:t>
      </w:r>
      <w:r>
        <w:t>e si</w:t>
      </w:r>
      <w:r>
        <w:t>ę</w:t>
      </w:r>
      <w:r>
        <w:t xml:space="preserve"> odbywa</w:t>
      </w:r>
      <w:r>
        <w:t>ć</w:t>
      </w:r>
      <w:r>
        <w:t xml:space="preserve"> równolegle ze wznoszeniem murów lub te</w:t>
      </w:r>
      <w:r>
        <w:t>ż</w:t>
      </w:r>
      <w:r>
        <w:t xml:space="preserve"> po jego wykonaniu. Zamocowanie o</w:t>
      </w:r>
      <w:r>
        <w:t>ś</w:t>
      </w:r>
      <w:r>
        <w:t>cie</w:t>
      </w:r>
      <w:r>
        <w:t>ż</w:t>
      </w:r>
      <w:r>
        <w:t xml:space="preserve">nic w czasie wznoszenia </w:t>
      </w:r>
      <w:r>
        <w:t>ś</w:t>
      </w:r>
      <w:r>
        <w:t>cian powinno by</w:t>
      </w:r>
      <w:r>
        <w:t>ć</w:t>
      </w:r>
      <w:r>
        <w:t xml:space="preserve"> wykonane za pomoc</w:t>
      </w:r>
      <w:r>
        <w:t>ą</w:t>
      </w:r>
      <w:r>
        <w:t xml:space="preserve"> w</w:t>
      </w:r>
      <w:r>
        <w:t>ą</w:t>
      </w:r>
      <w:r>
        <w:t>sów omurowanych cegł</w:t>
      </w:r>
      <w:r>
        <w:t>ą</w:t>
      </w:r>
      <w:r>
        <w:t xml:space="preserve"> na zaprawie cementowej marki, co najmniej 3,0.</w:t>
      </w:r>
      <w:r>
        <w:t xml:space="preserve"> Przy osadzaniu o</w:t>
      </w:r>
      <w:r>
        <w:t>ś</w:t>
      </w:r>
      <w:r>
        <w:t>cie</w:t>
      </w:r>
      <w:r>
        <w:t>ż</w:t>
      </w:r>
      <w:r>
        <w:t xml:space="preserve">nic metalowych w </w:t>
      </w:r>
      <w:r>
        <w:t>ś</w:t>
      </w:r>
      <w:r>
        <w:t>ciankach uprzednio wykonanych nale</w:t>
      </w:r>
      <w:r>
        <w:t>ż</w:t>
      </w:r>
      <w:r>
        <w:t>y wyku</w:t>
      </w:r>
      <w:r>
        <w:t>ć</w:t>
      </w:r>
      <w:r>
        <w:t xml:space="preserve"> gniazda na w</w:t>
      </w:r>
      <w:r>
        <w:t>ą</w:t>
      </w:r>
      <w:r>
        <w:t>sy kotwi</w:t>
      </w:r>
      <w:r>
        <w:t>ą</w:t>
      </w:r>
      <w:r>
        <w:t>ce, a nast</w:t>
      </w:r>
      <w:r>
        <w:t>ę</w:t>
      </w:r>
      <w:r>
        <w:t xml:space="preserve">pnie po ustawieniu i </w:t>
      </w:r>
      <w:proofErr w:type="spellStart"/>
      <w:r>
        <w:t>wyspionowaniu</w:t>
      </w:r>
      <w:proofErr w:type="spellEnd"/>
      <w:r>
        <w:t xml:space="preserve"> stojaków zaklinowa</w:t>
      </w:r>
      <w:r>
        <w:t>ć</w:t>
      </w:r>
      <w:r>
        <w:t xml:space="preserve"> o</w:t>
      </w:r>
      <w:r>
        <w:t>ś</w:t>
      </w:r>
      <w:r>
        <w:t>cie</w:t>
      </w:r>
      <w:r>
        <w:t>ż</w:t>
      </w:r>
      <w:r>
        <w:t>nic</w:t>
      </w:r>
      <w:r>
        <w:t>ę</w:t>
      </w:r>
      <w:r>
        <w:t xml:space="preserve"> silnie w murze. Zalewanie zapraw</w:t>
      </w:r>
      <w:r>
        <w:t>ą</w:t>
      </w:r>
      <w:r>
        <w:t xml:space="preserve"> cementow</w:t>
      </w:r>
      <w:r>
        <w:t>ą</w:t>
      </w:r>
      <w:r>
        <w:t xml:space="preserve"> tak usztywnionej o</w:t>
      </w:r>
      <w:r>
        <w:t>ś</w:t>
      </w:r>
      <w:r>
        <w:t>cie</w:t>
      </w:r>
      <w:r>
        <w:t>ż</w:t>
      </w:r>
      <w:r>
        <w:t>nicy po</w:t>
      </w:r>
      <w:r>
        <w:t>winno si</w:t>
      </w:r>
      <w:r>
        <w:t>ę</w:t>
      </w:r>
      <w:r>
        <w:t xml:space="preserve"> odbywa</w:t>
      </w:r>
      <w:r>
        <w:t>ć</w:t>
      </w:r>
      <w:r>
        <w:t xml:space="preserve"> od góry przez płaskie lejki. </w:t>
      </w:r>
    </w:p>
    <w:p w:rsidR="00DC4EEC" w:rsidRDefault="00B9501B">
      <w:pPr>
        <w:spacing w:after="70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pStyle w:val="Nagwek1"/>
        <w:ind w:left="266" w:hanging="281"/>
      </w:pPr>
      <w:r>
        <w:t>KONTROLA JAKO</w:t>
      </w:r>
      <w:r>
        <w:t>Ś</w:t>
      </w:r>
      <w:r>
        <w:t xml:space="preserve">CI ROBÓT </w:t>
      </w:r>
    </w:p>
    <w:p w:rsidR="00DC4EEC" w:rsidRDefault="00B9501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6.1. Zasady ogólne </w:t>
      </w:r>
    </w:p>
    <w:p w:rsidR="00DC4EEC" w:rsidRDefault="00B9501B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6.1.1. Program Zapewnienia Jakości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6.1. </w:t>
      </w:r>
    </w:p>
    <w:p w:rsidR="00DC4EEC" w:rsidRDefault="00B9501B">
      <w:pPr>
        <w:spacing w:after="0" w:line="259" w:lineRule="auto"/>
        <w:ind w:left="36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6.1.2. Zasady kontroli jakości robót </w:t>
      </w:r>
    </w:p>
    <w:p w:rsidR="00DC4EEC" w:rsidRDefault="00B9501B">
      <w:pPr>
        <w:ind w:left="14" w:right="6"/>
      </w:pPr>
      <w:r>
        <w:t xml:space="preserve"> 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6.2.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6.1.3. Badania i pomiary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6.4. </w:t>
      </w:r>
    </w:p>
    <w:p w:rsidR="00DC4EEC" w:rsidRDefault="00B9501B">
      <w:pPr>
        <w:spacing w:after="28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6.1.4. Raporty z badań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6.5.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lastRenderedPageBreak/>
        <w:t xml:space="preserve">6.1.5. Badania prowadzone przez Inspektora nadzoru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6.6.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6.1.6. Certyfikaty i deklaracje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</w:t>
      </w:r>
      <w:r>
        <w:t xml:space="preserve">ia ogólne” pkt 6.7. </w:t>
      </w:r>
    </w:p>
    <w:p w:rsidR="00DC4EEC" w:rsidRDefault="00B9501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6.1.7. Dokumenty budowy </w:t>
      </w:r>
    </w:p>
    <w:p w:rsidR="00DC4EEC" w:rsidRDefault="00B9501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numPr>
          <w:ilvl w:val="0"/>
          <w:numId w:val="4"/>
        </w:numPr>
        <w:spacing w:after="11" w:line="267" w:lineRule="auto"/>
        <w:ind w:hanging="379"/>
        <w:jc w:val="left"/>
      </w:pPr>
      <w:r>
        <w:rPr>
          <w:b/>
        </w:rPr>
        <w:t xml:space="preserve">Dziennik budowy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6.8.1.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numPr>
          <w:ilvl w:val="0"/>
          <w:numId w:val="4"/>
        </w:numPr>
        <w:spacing w:after="11" w:line="267" w:lineRule="auto"/>
        <w:ind w:hanging="379"/>
        <w:jc w:val="left"/>
      </w:pPr>
      <w:r>
        <w:rPr>
          <w:b/>
        </w:rPr>
        <w:t xml:space="preserve">Rejestr obmiarów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6.8.2.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numPr>
          <w:ilvl w:val="0"/>
          <w:numId w:val="4"/>
        </w:numPr>
        <w:spacing w:after="11" w:line="267" w:lineRule="auto"/>
        <w:ind w:hanging="379"/>
        <w:jc w:val="left"/>
      </w:pPr>
      <w:r>
        <w:rPr>
          <w:b/>
        </w:rPr>
        <w:t>Pozostałe dokum</w:t>
      </w:r>
      <w:r>
        <w:rPr>
          <w:b/>
        </w:rPr>
        <w:t>enty</w:t>
      </w:r>
      <w:r>
        <w:t xml:space="preserve">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6.8.4.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numPr>
          <w:ilvl w:val="0"/>
          <w:numId w:val="4"/>
        </w:numPr>
        <w:spacing w:after="11" w:line="267" w:lineRule="auto"/>
        <w:ind w:hanging="379"/>
        <w:jc w:val="left"/>
      </w:pPr>
      <w:r>
        <w:rPr>
          <w:b/>
        </w:rPr>
        <w:t xml:space="preserve">Przechowywanie dokumentów budowy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6.8.5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6.2. Kontrola, pomiary i badania </w:t>
      </w:r>
    </w:p>
    <w:p w:rsidR="00DC4EEC" w:rsidRDefault="00B9501B">
      <w:pPr>
        <w:spacing w:after="29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6.2.1. Badania przed przystąpieniem do robót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6.9.1. </w:t>
      </w:r>
    </w:p>
    <w:p w:rsidR="00DC4EEC" w:rsidRDefault="00B9501B">
      <w:pPr>
        <w:spacing w:after="24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ind w:left="14" w:right="6"/>
      </w:pPr>
      <w:r>
        <w:t>Kontrol</w:t>
      </w:r>
      <w:r>
        <w:t>ę</w:t>
      </w:r>
      <w:r>
        <w:t xml:space="preserve"> robót murowych nale</w:t>
      </w:r>
      <w:r>
        <w:t>ż</w:t>
      </w:r>
      <w:r>
        <w:t>y przeprowadzi</w:t>
      </w:r>
      <w:r>
        <w:t>ć</w:t>
      </w:r>
      <w:r>
        <w:t xml:space="preserve"> zgodnie z wymaganiami zawartymi w PN 68/B-10020 - Roboty murowe z cegły. Wymagania i ba</w:t>
      </w:r>
      <w:r>
        <w:t xml:space="preserve">dania przy odbiorze, oraz z wymaganiami podanymi w pkt 5 niniejszej SST.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6.3. Warunki techniczne odbioru robót konstrukcji murowych </w:t>
      </w:r>
    </w:p>
    <w:p w:rsidR="00DC4EEC" w:rsidRDefault="00B9501B">
      <w:pPr>
        <w:spacing w:after="23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23" w:line="267" w:lineRule="auto"/>
        <w:ind w:left="9"/>
        <w:jc w:val="left"/>
      </w:pPr>
      <w:r>
        <w:rPr>
          <w:b/>
        </w:rPr>
        <w:t xml:space="preserve">6.3.1. Program badań </w:t>
      </w:r>
    </w:p>
    <w:p w:rsidR="00DC4EEC" w:rsidRDefault="00B9501B">
      <w:pPr>
        <w:spacing w:after="29"/>
        <w:ind w:left="14" w:right="6"/>
      </w:pPr>
      <w:r>
        <w:t>Podstaw</w:t>
      </w:r>
      <w:r>
        <w:t>ę</w:t>
      </w:r>
      <w:r>
        <w:t xml:space="preserve"> do odbioru technicznego robót murowych stanowi</w:t>
      </w:r>
      <w:r>
        <w:t>ą</w:t>
      </w:r>
      <w:r>
        <w:t xml:space="preserve"> nast</w:t>
      </w:r>
      <w:r>
        <w:t>ę</w:t>
      </w:r>
      <w:r>
        <w:t>puj</w:t>
      </w:r>
      <w:r>
        <w:t>ą</w:t>
      </w:r>
      <w:r>
        <w:t>ce badania sprawdzaj</w:t>
      </w:r>
      <w:r>
        <w:t>ą</w:t>
      </w:r>
      <w:r>
        <w:t xml:space="preserve">ce: </w:t>
      </w:r>
    </w:p>
    <w:p w:rsidR="00092045" w:rsidRDefault="00B9501B" w:rsidP="00092045">
      <w:pPr>
        <w:spacing w:after="33" w:line="272" w:lineRule="auto"/>
        <w:ind w:right="5440"/>
        <w:jc w:val="left"/>
        <w:rPr>
          <w:rFonts w:ascii="Arial" w:eastAsia="Arial" w:hAnsi="Arial" w:cs="Arial"/>
        </w:rPr>
      </w:pPr>
      <w:r>
        <w:t>zgodno</w:t>
      </w:r>
      <w:r>
        <w:t>ść</w:t>
      </w:r>
      <w:r>
        <w:t xml:space="preserve"> z dokumentacj</w:t>
      </w:r>
      <w:r>
        <w:t>ą</w:t>
      </w:r>
      <w:r>
        <w:t xml:space="preserve">, </w:t>
      </w:r>
      <w:r>
        <w:rPr>
          <w:rFonts w:ascii="Arial" w:eastAsia="Arial" w:hAnsi="Arial" w:cs="Arial"/>
        </w:rPr>
        <w:t xml:space="preserve"> </w:t>
      </w:r>
    </w:p>
    <w:p w:rsidR="00092045" w:rsidRDefault="00B9501B" w:rsidP="00092045">
      <w:pPr>
        <w:spacing w:after="33" w:line="272" w:lineRule="auto"/>
        <w:ind w:right="5440"/>
        <w:jc w:val="left"/>
        <w:rPr>
          <w:rFonts w:ascii="Arial" w:eastAsia="Arial" w:hAnsi="Arial" w:cs="Arial"/>
        </w:rPr>
      </w:pPr>
      <w:r>
        <w:t xml:space="preserve">materiały i wyroby, </w:t>
      </w:r>
      <w:r>
        <w:rPr>
          <w:rFonts w:ascii="Arial" w:eastAsia="Arial" w:hAnsi="Arial" w:cs="Arial"/>
        </w:rPr>
        <w:t xml:space="preserve"> </w:t>
      </w:r>
    </w:p>
    <w:p w:rsidR="00DC4EEC" w:rsidRDefault="00B9501B" w:rsidP="00092045">
      <w:pPr>
        <w:spacing w:after="33" w:line="272" w:lineRule="auto"/>
        <w:ind w:right="5440"/>
        <w:jc w:val="left"/>
      </w:pPr>
      <w:r>
        <w:t>konstrukcj</w:t>
      </w:r>
      <w:r>
        <w:t>ę</w:t>
      </w:r>
      <w:r>
        <w:t xml:space="preserve"> </w:t>
      </w:r>
    </w:p>
    <w:p w:rsidR="00092045" w:rsidRDefault="00B9501B" w:rsidP="00092045">
      <w:pPr>
        <w:spacing w:after="33"/>
        <w:ind w:left="14" w:right="6"/>
      </w:pPr>
      <w:r>
        <w:t>W zale</w:t>
      </w:r>
      <w:r>
        <w:t>ż</w:t>
      </w:r>
      <w:r>
        <w:t>no</w:t>
      </w:r>
      <w:r>
        <w:t>ś</w:t>
      </w:r>
      <w:r>
        <w:t>ci od konkretnego przypadku badania nale</w:t>
      </w:r>
      <w:r>
        <w:t>ż</w:t>
      </w:r>
      <w:r>
        <w:t>y przeprowadza</w:t>
      </w:r>
      <w:r>
        <w:t>ć</w:t>
      </w:r>
      <w:r>
        <w:t xml:space="preserve"> w trakcie odbioru poszczególnych elementów robót budowlanych lub w czasie odbioru cało</w:t>
      </w:r>
      <w:r>
        <w:t>ś</w:t>
      </w:r>
      <w:r>
        <w:t>ci tych robót. Do odbioru cało</w:t>
      </w:r>
      <w:r>
        <w:t>ś</w:t>
      </w:r>
      <w:r>
        <w:t>ci robót wy</w:t>
      </w:r>
      <w:r>
        <w:t>konawca powinien przedstawi</w:t>
      </w:r>
      <w:r>
        <w:t>ć</w:t>
      </w:r>
      <w:r>
        <w:t xml:space="preserve">: </w:t>
      </w:r>
    </w:p>
    <w:p w:rsidR="00DC4EEC" w:rsidRDefault="00B9501B" w:rsidP="00092045">
      <w:pPr>
        <w:spacing w:after="33"/>
        <w:ind w:left="14" w:right="6"/>
      </w:pPr>
      <w:r>
        <w:t>dokumentacj</w:t>
      </w:r>
      <w:r>
        <w:t>ę</w:t>
      </w:r>
      <w:r>
        <w:t xml:space="preserve"> techniczn</w:t>
      </w:r>
      <w:r>
        <w:t>ą</w:t>
      </w:r>
      <w:r>
        <w:t xml:space="preserve">, </w:t>
      </w:r>
    </w:p>
    <w:p w:rsidR="00DC4EEC" w:rsidRDefault="00B9501B" w:rsidP="00092045">
      <w:pPr>
        <w:ind w:right="1229"/>
      </w:pPr>
      <w:r>
        <w:lastRenderedPageBreak/>
        <w:t>protokół bada</w:t>
      </w:r>
      <w:r>
        <w:t>ń</w:t>
      </w:r>
      <w:r>
        <w:t xml:space="preserve"> kontrolnych wyrobów lub deklaracje zgodno</w:t>
      </w:r>
      <w:r>
        <w:t>ś</w:t>
      </w:r>
      <w:r>
        <w:t xml:space="preserve">ci tych wyrobów, </w:t>
      </w:r>
      <w:r>
        <w:rPr>
          <w:rFonts w:ascii="Arial" w:eastAsia="Arial" w:hAnsi="Arial" w:cs="Arial"/>
        </w:rPr>
        <w:t xml:space="preserve"> </w:t>
      </w:r>
      <w:r>
        <w:t>protokoły bada</w:t>
      </w:r>
      <w:r>
        <w:t>ń</w:t>
      </w:r>
      <w:r>
        <w:t xml:space="preserve"> cz</w:t>
      </w:r>
      <w:r>
        <w:t>ęś</w:t>
      </w:r>
      <w:r>
        <w:t xml:space="preserve">ciowych konstrukcji murowych (o ile były wykonywane), </w:t>
      </w:r>
      <w:r>
        <w:rPr>
          <w:rFonts w:ascii="Arial" w:eastAsia="Arial" w:hAnsi="Arial" w:cs="Arial"/>
        </w:rPr>
        <w:t xml:space="preserve"> </w:t>
      </w:r>
      <w:r>
        <w:t xml:space="preserve">zapisy w dzienniku budowy. </w:t>
      </w:r>
    </w:p>
    <w:p w:rsidR="00DC4EEC" w:rsidRDefault="00B9501B">
      <w:pPr>
        <w:spacing w:after="27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23" w:line="267" w:lineRule="auto"/>
        <w:ind w:left="9"/>
        <w:jc w:val="left"/>
      </w:pPr>
      <w:r>
        <w:rPr>
          <w:b/>
        </w:rPr>
        <w:t xml:space="preserve">6.3.2. Sprawdzanie zgodności z dokumentacją techniczną </w:t>
      </w:r>
    </w:p>
    <w:p w:rsidR="00DC4EEC" w:rsidRDefault="00B9501B">
      <w:pPr>
        <w:ind w:left="14" w:right="6"/>
      </w:pPr>
      <w:r>
        <w:t>Sprawdzenie powinno by</w:t>
      </w:r>
      <w:r>
        <w:t>ć</w:t>
      </w:r>
      <w:r>
        <w:t xml:space="preserve"> przeprowadzone przez porównanie wykonanej konstrukcji z projektem i innymi dokumentami wymienionymi w punkcie 4.1. Sprawdzenia zgodno</w:t>
      </w:r>
      <w:r>
        <w:t>ś</w:t>
      </w:r>
      <w:r>
        <w:t>ci dokonuje si</w:t>
      </w:r>
      <w:r>
        <w:t>ę</w:t>
      </w:r>
      <w:r>
        <w:t xml:space="preserve"> na podstawie ogl</w:t>
      </w:r>
      <w:r>
        <w:t>ę</w:t>
      </w:r>
      <w:r>
        <w:t>dzin zewn</w:t>
      </w:r>
      <w:r>
        <w:t>ę</w:t>
      </w:r>
      <w:r>
        <w:t>trznych i pomiarów. Pomiar długo</w:t>
      </w:r>
      <w:r>
        <w:t>ś</w:t>
      </w:r>
      <w:r>
        <w:t>ci i wysoko</w:t>
      </w:r>
      <w:r>
        <w:t>ś</w:t>
      </w:r>
      <w:r>
        <w:t>ci konstrukcji przeprowadza si</w:t>
      </w:r>
      <w:r>
        <w:t>ę</w:t>
      </w:r>
      <w:r>
        <w:t xml:space="preserve"> z dokładno</w:t>
      </w:r>
      <w:r>
        <w:t>ś</w:t>
      </w:r>
      <w:r>
        <w:t>ci</w:t>
      </w:r>
      <w:r>
        <w:t>ą</w:t>
      </w:r>
      <w:r>
        <w:t xml:space="preserve"> do 10 mm. Pomiar grubo</w:t>
      </w:r>
      <w:r>
        <w:t>ś</w:t>
      </w:r>
      <w:r>
        <w:t>ci murów i o</w:t>
      </w:r>
      <w:r>
        <w:t>ś</w:t>
      </w:r>
      <w:r>
        <w:t>cie</w:t>
      </w:r>
      <w:r>
        <w:t>ż</w:t>
      </w:r>
      <w:r>
        <w:t>y wykonuje si</w:t>
      </w:r>
      <w:r>
        <w:t>ę</w:t>
      </w:r>
      <w:r>
        <w:t xml:space="preserve"> z dokładno</w:t>
      </w:r>
      <w:r>
        <w:t>ś</w:t>
      </w:r>
      <w:r>
        <w:t>ci</w:t>
      </w:r>
      <w:r>
        <w:t>ą</w:t>
      </w:r>
      <w:r>
        <w:t xml:space="preserve"> do l mm. Za wynik nale</w:t>
      </w:r>
      <w:r>
        <w:t>ż</w:t>
      </w:r>
      <w:r>
        <w:t>y przyjmowa</w:t>
      </w:r>
      <w:r>
        <w:t>ć</w:t>
      </w:r>
      <w:r>
        <w:t xml:space="preserve"> </w:t>
      </w:r>
      <w:r>
        <w:t>ś</w:t>
      </w:r>
      <w:r>
        <w:t>redni</w:t>
      </w:r>
      <w:r>
        <w:t>ą</w:t>
      </w:r>
      <w:r>
        <w:t xml:space="preserve"> z pomiarów w trzech ró</w:t>
      </w:r>
      <w:r>
        <w:t>ż</w:t>
      </w:r>
      <w:r>
        <w:t xml:space="preserve">nych miejscach.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25" w:line="267" w:lineRule="auto"/>
        <w:ind w:left="9"/>
        <w:jc w:val="left"/>
      </w:pPr>
      <w:r>
        <w:rPr>
          <w:b/>
        </w:rPr>
        <w:t xml:space="preserve">6.3.3. </w:t>
      </w:r>
      <w:r>
        <w:rPr>
          <w:b/>
        </w:rPr>
        <w:t xml:space="preserve">Badania materiałów i wyrobów </w:t>
      </w:r>
    </w:p>
    <w:p w:rsidR="00DC4EEC" w:rsidRDefault="00B9501B">
      <w:pPr>
        <w:spacing w:after="41"/>
        <w:ind w:left="14" w:right="6"/>
      </w:pPr>
      <w:r>
        <w:t>Badania nale</w:t>
      </w:r>
      <w:r>
        <w:t>ż</w:t>
      </w:r>
      <w:r>
        <w:t>y przeprowadzi</w:t>
      </w:r>
      <w:r>
        <w:t>ć</w:t>
      </w:r>
      <w:r>
        <w:t xml:space="preserve"> po</w:t>
      </w:r>
      <w:r>
        <w:t>ś</w:t>
      </w:r>
      <w:r>
        <w:t>rednio na podstawie przedło</w:t>
      </w:r>
      <w:r>
        <w:t>ż</w:t>
      </w:r>
      <w:r>
        <w:t xml:space="preserve">onych: </w:t>
      </w:r>
    </w:p>
    <w:p w:rsidR="00092045" w:rsidRDefault="00B9501B" w:rsidP="00092045">
      <w:pPr>
        <w:ind w:right="4486"/>
        <w:rPr>
          <w:rFonts w:ascii="Arial" w:eastAsia="Arial" w:hAnsi="Arial" w:cs="Arial"/>
        </w:rPr>
      </w:pPr>
      <w:r>
        <w:t>deklaracji zgodno</w:t>
      </w:r>
      <w:r>
        <w:t>ś</w:t>
      </w:r>
      <w:r>
        <w:t xml:space="preserve">ci lub certyfikatów, </w:t>
      </w:r>
      <w:r>
        <w:rPr>
          <w:rFonts w:ascii="Arial" w:eastAsia="Arial" w:hAnsi="Arial" w:cs="Arial"/>
        </w:rPr>
        <w:t xml:space="preserve"> </w:t>
      </w:r>
      <w:r>
        <w:t xml:space="preserve">zapisów dziennika budowy, </w:t>
      </w:r>
      <w:r>
        <w:rPr>
          <w:rFonts w:ascii="Arial" w:eastAsia="Arial" w:hAnsi="Arial" w:cs="Arial"/>
        </w:rPr>
        <w:t xml:space="preserve"> </w:t>
      </w:r>
    </w:p>
    <w:p w:rsidR="00DC4EEC" w:rsidRDefault="00B9501B" w:rsidP="00092045">
      <w:pPr>
        <w:ind w:right="4486"/>
      </w:pPr>
      <w:r>
        <w:t>deklaracji producentów u</w:t>
      </w:r>
      <w:r>
        <w:t>ż</w:t>
      </w:r>
      <w:r>
        <w:t xml:space="preserve">ytych wyrobów. </w:t>
      </w:r>
    </w:p>
    <w:p w:rsidR="00DC4EEC" w:rsidRDefault="00B9501B" w:rsidP="00092045">
      <w:pPr>
        <w:spacing w:after="193"/>
        <w:ind w:left="4" w:right="6" w:firstLine="0"/>
      </w:pPr>
      <w:r>
        <w:t>Konieczne jest sprawdzenie, czy deklarowane lub sprawdzone parametry techniczne odpowiadaj</w:t>
      </w:r>
      <w:r>
        <w:t>ą</w:t>
      </w:r>
      <w:r>
        <w:t xml:space="preserve"> wymaganiom postawionym przez projektanta budynku. Materiały, których jako</w:t>
      </w:r>
      <w:r>
        <w:t>ść</w:t>
      </w:r>
      <w:r>
        <w:t xml:space="preserve"> budzi w</w:t>
      </w:r>
      <w:r>
        <w:t>ą</w:t>
      </w:r>
      <w:r>
        <w:t>tpliwo</w:t>
      </w:r>
      <w:r>
        <w:t>ś</w:t>
      </w:r>
      <w:r>
        <w:t>ci, powinny by</w:t>
      </w:r>
      <w:r>
        <w:t>ć</w:t>
      </w:r>
      <w:r>
        <w:t xml:space="preserve"> zbadane przez niezale</w:t>
      </w:r>
      <w:r>
        <w:t>ż</w:t>
      </w:r>
      <w:r>
        <w:t xml:space="preserve">ne laboratorium. </w:t>
      </w:r>
    </w:p>
    <w:p w:rsidR="00DC4EEC" w:rsidRDefault="00B9501B">
      <w:pPr>
        <w:spacing w:after="194" w:line="267" w:lineRule="auto"/>
        <w:ind w:left="9"/>
        <w:jc w:val="left"/>
      </w:pPr>
      <w:r>
        <w:rPr>
          <w:b/>
        </w:rPr>
        <w:t xml:space="preserve">6.3.4.  Badania konstrukcji murowych </w:t>
      </w:r>
    </w:p>
    <w:p w:rsidR="00DC4EEC" w:rsidRDefault="00B9501B">
      <w:pPr>
        <w:spacing w:after="66" w:line="267" w:lineRule="auto"/>
        <w:ind w:left="9"/>
        <w:jc w:val="left"/>
      </w:pPr>
      <w:r>
        <w:rPr>
          <w:b/>
        </w:rPr>
        <w:t xml:space="preserve">6.3.4.1. Sprawdzenie prawidłowości wiązania elementów w murze </w:t>
      </w:r>
    </w:p>
    <w:p w:rsidR="00DC4EEC" w:rsidRDefault="00B9501B">
      <w:pPr>
        <w:spacing w:after="135"/>
        <w:ind w:left="14" w:right="6"/>
      </w:pPr>
      <w:r>
        <w:t>Sprawdzenie wi</w:t>
      </w:r>
      <w:r>
        <w:t>ą</w:t>
      </w:r>
      <w:r>
        <w:t>zania nale</w:t>
      </w:r>
      <w:r>
        <w:t>ż</w:t>
      </w:r>
      <w:r>
        <w:t>y przeprowadza</w:t>
      </w:r>
      <w:r>
        <w:t>ć</w:t>
      </w:r>
      <w:r>
        <w:t xml:space="preserve"> przez ogl</w:t>
      </w:r>
      <w:r>
        <w:t>ę</w:t>
      </w:r>
      <w:r>
        <w:t xml:space="preserve">dziny muru w trakcie wykonywania robót. </w:t>
      </w:r>
    </w:p>
    <w:p w:rsidR="00DC4EEC" w:rsidRDefault="00B9501B">
      <w:pPr>
        <w:spacing w:after="61" w:line="267" w:lineRule="auto"/>
        <w:ind w:left="9"/>
        <w:jc w:val="left"/>
      </w:pPr>
      <w:r>
        <w:rPr>
          <w:b/>
        </w:rPr>
        <w:t xml:space="preserve">6.3.4.2. Sprawdzenie grubości spoin </w:t>
      </w:r>
    </w:p>
    <w:p w:rsidR="00DC4EEC" w:rsidRDefault="00B9501B">
      <w:pPr>
        <w:ind w:left="14" w:right="6"/>
      </w:pPr>
      <w:r>
        <w:t>Sprawdzanie grubo</w:t>
      </w:r>
      <w:r>
        <w:t>ś</w:t>
      </w:r>
      <w:r>
        <w:t>ci spoi</w:t>
      </w:r>
      <w:r>
        <w:t>n i ich wypełnienia nale</w:t>
      </w:r>
      <w:r>
        <w:t>ż</w:t>
      </w:r>
      <w:r>
        <w:t>y przeprowadza</w:t>
      </w:r>
      <w:r>
        <w:t>ć</w:t>
      </w:r>
      <w:r>
        <w:t xml:space="preserve"> przez ogl</w:t>
      </w:r>
      <w:r>
        <w:t>ę</w:t>
      </w:r>
      <w:r>
        <w:t>dziny zewn</w:t>
      </w:r>
      <w:r>
        <w:t>ę</w:t>
      </w:r>
      <w:r>
        <w:t>trzne i pomiar. Pomiar dowolnie wybranego odcinka muru z dokładno</w:t>
      </w:r>
      <w:r>
        <w:t>ś</w:t>
      </w:r>
      <w:r>
        <w:t>ci</w:t>
      </w:r>
      <w:r>
        <w:t>ą</w:t>
      </w:r>
      <w:r>
        <w:t xml:space="preserve"> do l mm nale</w:t>
      </w:r>
      <w:r>
        <w:t>ż</w:t>
      </w:r>
      <w:r>
        <w:t>y zawsze wykona</w:t>
      </w:r>
      <w:r>
        <w:t>ć</w:t>
      </w:r>
      <w:r>
        <w:t xml:space="preserve"> w przypadku murów licowych, natomiast w przypadku murów </w:t>
      </w:r>
      <w:proofErr w:type="spellStart"/>
      <w:r>
        <w:t>nielicowych</w:t>
      </w:r>
      <w:proofErr w:type="spellEnd"/>
      <w:r>
        <w:t xml:space="preserve"> - gdy na podstawie ogl</w:t>
      </w:r>
      <w:r>
        <w:t>ę</w:t>
      </w:r>
      <w:r>
        <w:t>dzi</w:t>
      </w:r>
      <w:r>
        <w:t xml:space="preserve">n uznano, </w:t>
      </w:r>
      <w:r>
        <w:t>ż</w:t>
      </w:r>
      <w:r>
        <w:t>e grubo</w:t>
      </w:r>
      <w:r>
        <w:t>ść</w:t>
      </w:r>
      <w:r>
        <w:t xml:space="preserve"> spoiny mo</w:t>
      </w:r>
      <w:r>
        <w:t>ż</w:t>
      </w:r>
      <w:r>
        <w:t>e by</w:t>
      </w:r>
      <w:r>
        <w:t>ć</w:t>
      </w:r>
      <w:r>
        <w:t xml:space="preserve"> przekroczona. </w:t>
      </w:r>
      <w:r>
        <w:t>Ś</w:t>
      </w:r>
      <w:r>
        <w:t>redni</w:t>
      </w:r>
      <w:r>
        <w:t>ą</w:t>
      </w:r>
      <w:r>
        <w:t xml:space="preserve"> grubo</w:t>
      </w:r>
      <w:r>
        <w:t>ść</w:t>
      </w:r>
      <w:r>
        <w:t xml:space="preserve"> spoin poziomych nale</w:t>
      </w:r>
      <w:r>
        <w:t>ż</w:t>
      </w:r>
      <w:r>
        <w:t>y oblicza</w:t>
      </w:r>
      <w:r>
        <w:t>ć</w:t>
      </w:r>
      <w:r>
        <w:t xml:space="preserve"> przez odj</w:t>
      </w:r>
      <w:r>
        <w:t>ę</w:t>
      </w:r>
      <w:r>
        <w:t>cie przeci</w:t>
      </w:r>
      <w:r>
        <w:t>ę</w:t>
      </w:r>
      <w:r>
        <w:t>tnej grubo</w:t>
      </w:r>
      <w:r>
        <w:t>ś</w:t>
      </w:r>
      <w:r>
        <w:t>ci elementu murowego od ilorazu wysoko</w:t>
      </w:r>
      <w:r>
        <w:t>ś</w:t>
      </w:r>
      <w:r>
        <w:t>ci zmierzonego odcinka muru (o wysoko</w:t>
      </w:r>
      <w:r>
        <w:t>ś</w:t>
      </w:r>
      <w:r>
        <w:t xml:space="preserve">ci co najmniej l m) i liczby warstw murowych. </w:t>
      </w:r>
      <w:r>
        <w:t>Ś</w:t>
      </w:r>
      <w:r>
        <w:t>r</w:t>
      </w:r>
      <w:r>
        <w:t>edni</w:t>
      </w:r>
      <w:r>
        <w:t>ą</w:t>
      </w:r>
      <w:r>
        <w:t xml:space="preserve"> grubo</w:t>
      </w:r>
      <w:r>
        <w:t>ść</w:t>
      </w:r>
      <w:r>
        <w:t xml:space="preserve"> spoiny poziomej nale</w:t>
      </w:r>
      <w:r>
        <w:t>ż</w:t>
      </w:r>
      <w:r>
        <w:t>y okre</w:t>
      </w:r>
      <w:r>
        <w:t>ś</w:t>
      </w:r>
      <w:r>
        <w:t>la</w:t>
      </w:r>
      <w:r>
        <w:t>ć</w:t>
      </w:r>
      <w:r>
        <w:t xml:space="preserve"> identycznie, mierz</w:t>
      </w:r>
      <w:r>
        <w:t>ą</w:t>
      </w:r>
      <w:r>
        <w:t>c poziomy odcinek muru. W przypadku ra</w:t>
      </w:r>
      <w:r>
        <w:t>żą</w:t>
      </w:r>
      <w:r>
        <w:t>cych ró</w:t>
      </w:r>
      <w:r>
        <w:t>ż</w:t>
      </w:r>
      <w:r>
        <w:t>nic grubo</w:t>
      </w:r>
      <w:r>
        <w:t>ś</w:t>
      </w:r>
      <w:r>
        <w:t>ci poszczególnych spoin, sprawdzanie ich nale</w:t>
      </w:r>
      <w:r>
        <w:t>ż</w:t>
      </w:r>
      <w:r>
        <w:t>y przeprowadza</w:t>
      </w:r>
      <w:r>
        <w:t>ć</w:t>
      </w:r>
      <w:r>
        <w:t xml:space="preserve"> oddzielnie, z dokładno</w:t>
      </w:r>
      <w:r>
        <w:t>ś</w:t>
      </w:r>
      <w:r>
        <w:t>ci</w:t>
      </w:r>
      <w:r>
        <w:t>ą</w:t>
      </w:r>
      <w:r>
        <w:t xml:space="preserve"> do l mm, na </w:t>
      </w:r>
      <w:r>
        <w:t>ś</w:t>
      </w:r>
      <w:r>
        <w:t>ci</w:t>
      </w:r>
      <w:r>
        <w:t>ś</w:t>
      </w:r>
      <w:r>
        <w:t>le okre</w:t>
      </w:r>
      <w:r>
        <w:t>ś</w:t>
      </w:r>
      <w:r>
        <w:t xml:space="preserve">lonych odcinkach muru. </w:t>
      </w:r>
    </w:p>
    <w:p w:rsidR="00DC4EEC" w:rsidRDefault="00B9501B">
      <w:pPr>
        <w:spacing w:after="86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61" w:line="267" w:lineRule="auto"/>
        <w:ind w:left="9"/>
        <w:jc w:val="left"/>
      </w:pPr>
      <w:r>
        <w:rPr>
          <w:b/>
        </w:rPr>
        <w:t xml:space="preserve">6.3.4.3. Sprawdzenie zbrojenia </w:t>
      </w:r>
    </w:p>
    <w:p w:rsidR="00DC4EEC" w:rsidRDefault="00B9501B">
      <w:pPr>
        <w:spacing w:after="43"/>
        <w:ind w:left="14" w:right="6"/>
      </w:pPr>
      <w:r>
        <w:t>Zbrojenie nale</w:t>
      </w:r>
      <w:r>
        <w:t>ż</w:t>
      </w:r>
      <w:r>
        <w:t>y sprawdza</w:t>
      </w:r>
      <w:r>
        <w:t>ć</w:t>
      </w:r>
      <w:r>
        <w:t xml:space="preserve"> po</w:t>
      </w:r>
      <w:r>
        <w:t>ś</w:t>
      </w:r>
      <w:r>
        <w:t>rednio w czasie odbioru ko</w:t>
      </w:r>
      <w:r>
        <w:t>ń</w:t>
      </w:r>
      <w:r>
        <w:t>cowego na podstawie zapisów w dzienniku budowy. Zapisy te powinny zawiera</w:t>
      </w:r>
      <w:r>
        <w:t>ć</w:t>
      </w:r>
      <w:r>
        <w:t xml:space="preserve"> informacje na temat sprawdzenia: </w:t>
      </w:r>
    </w:p>
    <w:p w:rsidR="00DC4EEC" w:rsidRDefault="00B9501B" w:rsidP="00092045">
      <w:pPr>
        <w:spacing w:after="41"/>
        <w:ind w:right="6"/>
      </w:pPr>
      <w:r>
        <w:t>ś</w:t>
      </w:r>
      <w:r>
        <w:t>rednic zbrojenia z dokładno</w:t>
      </w:r>
      <w:r>
        <w:t>ś</w:t>
      </w:r>
      <w:r>
        <w:t>ci</w:t>
      </w:r>
      <w:r>
        <w:t>ą</w:t>
      </w:r>
      <w:r>
        <w:t xml:space="preserve"> do 0,5 mm, </w:t>
      </w:r>
    </w:p>
    <w:p w:rsidR="00DC4EEC" w:rsidRDefault="00B9501B" w:rsidP="00092045">
      <w:pPr>
        <w:ind w:right="6"/>
      </w:pPr>
      <w:r>
        <w:t>długo</w:t>
      </w:r>
      <w:r>
        <w:t>ś</w:t>
      </w:r>
      <w:r>
        <w:t>ci całkowitej i poszczególnych odcinków zbrojenia z dokładno</w:t>
      </w:r>
      <w:r>
        <w:t>ś</w:t>
      </w:r>
      <w:r>
        <w:t>ci</w:t>
      </w:r>
      <w:r>
        <w:t>ą</w:t>
      </w:r>
      <w:r>
        <w:t xml:space="preserve"> do </w:t>
      </w:r>
    </w:p>
    <w:p w:rsidR="00DC4EEC" w:rsidRDefault="00B9501B" w:rsidP="00092045">
      <w:pPr>
        <w:spacing w:after="39"/>
        <w:ind w:right="1812"/>
      </w:pPr>
      <w:r>
        <w:lastRenderedPageBreak/>
        <w:t xml:space="preserve">10 mm, </w:t>
      </w:r>
      <w:r>
        <w:rPr>
          <w:rFonts w:ascii="Arial" w:eastAsia="Arial" w:hAnsi="Arial" w:cs="Arial"/>
        </w:rPr>
        <w:t xml:space="preserve"> </w:t>
      </w:r>
      <w:r>
        <w:t>rozstawienia i wła</w:t>
      </w:r>
      <w:r>
        <w:t>ś</w:t>
      </w:r>
      <w:r>
        <w:t>ciwego powi</w:t>
      </w:r>
      <w:r>
        <w:t>ą</w:t>
      </w:r>
      <w:r>
        <w:t>zania pr</w:t>
      </w:r>
      <w:r>
        <w:t>ę</w:t>
      </w:r>
      <w:r>
        <w:t>tów z dokładno</w:t>
      </w:r>
      <w:r>
        <w:t>ś</w:t>
      </w:r>
      <w:r>
        <w:t>ci</w:t>
      </w:r>
      <w:r>
        <w:t>ą</w:t>
      </w:r>
      <w:r>
        <w:t xml:space="preserve"> do l mm, </w:t>
      </w:r>
      <w:r>
        <w:rPr>
          <w:rFonts w:ascii="Arial" w:eastAsia="Arial" w:hAnsi="Arial" w:cs="Arial"/>
        </w:rPr>
        <w:t xml:space="preserve"> </w:t>
      </w:r>
      <w:r>
        <w:t>otulenia z dokładno</w:t>
      </w:r>
      <w:r>
        <w:t>ś</w:t>
      </w:r>
      <w:r>
        <w:t>ci</w:t>
      </w:r>
      <w:r>
        <w:t>ą</w:t>
      </w:r>
      <w:r>
        <w:t xml:space="preserve"> do 1 mm. </w:t>
      </w:r>
      <w:r>
        <w:t xml:space="preserve">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46" w:line="267" w:lineRule="auto"/>
        <w:ind w:left="719" w:hanging="720"/>
        <w:jc w:val="left"/>
      </w:pPr>
      <w:r>
        <w:rPr>
          <w:b/>
        </w:rPr>
        <w:t xml:space="preserve">6.3.4.4. Sprawdzenie odchylenia powierzchni od płaszczyzny oraz prostoliniowości krawędzi muru </w:t>
      </w:r>
    </w:p>
    <w:p w:rsidR="00DC4EEC" w:rsidRDefault="00B9501B">
      <w:pPr>
        <w:spacing w:after="143"/>
        <w:ind w:left="14" w:right="6"/>
      </w:pPr>
      <w:r>
        <w:t>Sprawdzenie nale</w:t>
      </w:r>
      <w:r>
        <w:t>ż</w:t>
      </w:r>
      <w:r>
        <w:t>y przeprowadza</w:t>
      </w:r>
      <w:r>
        <w:t>ć</w:t>
      </w:r>
      <w:r>
        <w:t xml:space="preserve"> przez przykładanie w dwóch prostopadłych do siebie kierunkach, w dowolnym miejscu powierzchni muru oraz do kraw</w:t>
      </w:r>
      <w:r>
        <w:t>ę</w:t>
      </w:r>
      <w:r>
        <w:t xml:space="preserve">dzi muru, łaty </w:t>
      </w:r>
      <w:r>
        <w:t>długo</w:t>
      </w:r>
      <w:r>
        <w:t>ś</w:t>
      </w:r>
      <w:r>
        <w:t>ci 2 m, a nast</w:t>
      </w:r>
      <w:r>
        <w:t>ę</w:t>
      </w:r>
      <w:r>
        <w:t>pnie przez pomiar z dokładno</w:t>
      </w:r>
      <w:r>
        <w:t>ś</w:t>
      </w:r>
      <w:r>
        <w:t>ci</w:t>
      </w:r>
      <w:r>
        <w:t>ą</w:t>
      </w:r>
      <w:r>
        <w:t xml:space="preserve"> do l mm wielko</w:t>
      </w:r>
      <w:r>
        <w:t>ś</w:t>
      </w:r>
      <w:r>
        <w:t>ci prze</w:t>
      </w:r>
      <w:r>
        <w:t>ś</w:t>
      </w:r>
      <w:r>
        <w:t>witu mi</w:t>
      </w:r>
      <w:r>
        <w:t>ę</w:t>
      </w:r>
      <w:r>
        <w:t>dzy łat</w:t>
      </w:r>
      <w:r>
        <w:t>ą</w:t>
      </w:r>
      <w:r>
        <w:t xml:space="preserve"> a powierzchni</w:t>
      </w:r>
      <w:r>
        <w:t>ą</w:t>
      </w:r>
      <w:r>
        <w:t xml:space="preserve"> lub kraw</w:t>
      </w:r>
      <w:r>
        <w:t>ę</w:t>
      </w:r>
      <w:r>
        <w:t>dzi</w:t>
      </w:r>
      <w:r>
        <w:t>ą</w:t>
      </w:r>
      <w:r>
        <w:t xml:space="preserve"> muru. </w:t>
      </w:r>
    </w:p>
    <w:p w:rsidR="00DC4EEC" w:rsidRDefault="00B9501B">
      <w:pPr>
        <w:spacing w:after="67" w:line="267" w:lineRule="auto"/>
        <w:ind w:left="9"/>
        <w:jc w:val="left"/>
      </w:pPr>
      <w:r>
        <w:rPr>
          <w:b/>
        </w:rPr>
        <w:t xml:space="preserve">6.3.4.5. Sprawdzenie planowości ściany </w:t>
      </w:r>
    </w:p>
    <w:p w:rsidR="00DC4EEC" w:rsidRDefault="00B9501B">
      <w:pPr>
        <w:spacing w:after="147"/>
        <w:ind w:left="14" w:right="6"/>
      </w:pPr>
      <w:r>
        <w:t>Sprawdzenie nale</w:t>
      </w:r>
      <w:r>
        <w:t>ż</w:t>
      </w:r>
      <w:r>
        <w:t>y przeprowadza</w:t>
      </w:r>
      <w:r>
        <w:t>ć</w:t>
      </w:r>
      <w:r>
        <w:t xml:space="preserve"> z dokładno</w:t>
      </w:r>
      <w:r>
        <w:t>ś</w:t>
      </w:r>
      <w:r>
        <w:t>ci</w:t>
      </w:r>
      <w:r>
        <w:t>ą</w:t>
      </w:r>
      <w:r>
        <w:t xml:space="preserve"> do l mm. </w:t>
      </w:r>
    </w:p>
    <w:p w:rsidR="00DC4EEC" w:rsidRDefault="00B9501B">
      <w:pPr>
        <w:spacing w:after="60" w:line="267" w:lineRule="auto"/>
        <w:ind w:left="9"/>
        <w:jc w:val="left"/>
      </w:pPr>
      <w:r>
        <w:rPr>
          <w:b/>
        </w:rPr>
        <w:t>6.3.4.6. Sprawdzenie poziomo</w:t>
      </w:r>
      <w:r>
        <w:rPr>
          <w:b/>
        </w:rPr>
        <w:t xml:space="preserve">ści warstw murowych </w:t>
      </w:r>
    </w:p>
    <w:p w:rsidR="00DC4EEC" w:rsidRDefault="00B9501B">
      <w:pPr>
        <w:spacing w:after="126"/>
        <w:ind w:left="14" w:right="6"/>
      </w:pPr>
      <w:r>
        <w:t>Sprawdzenie nale</w:t>
      </w:r>
      <w:r>
        <w:t>ż</w:t>
      </w:r>
      <w:r>
        <w:t>y przeprowadza</w:t>
      </w:r>
      <w:r>
        <w:t>ć</w:t>
      </w:r>
      <w:r>
        <w:t xml:space="preserve"> przyrz</w:t>
      </w:r>
      <w:r>
        <w:t>ą</w:t>
      </w:r>
      <w:r>
        <w:t>dami stosowanymi do takich pomiarów. W przypadku budynków o długo</w:t>
      </w:r>
      <w:r>
        <w:t>ś</w:t>
      </w:r>
      <w:r>
        <w:t>ci przekraczaj</w:t>
      </w:r>
      <w:r>
        <w:t>ą</w:t>
      </w:r>
      <w:r>
        <w:t>cej 50 m, badania nale</w:t>
      </w:r>
      <w:r>
        <w:t>ż</w:t>
      </w:r>
      <w:r>
        <w:t>y wykona</w:t>
      </w:r>
      <w:r>
        <w:t>ć</w:t>
      </w:r>
      <w:r>
        <w:t xml:space="preserve"> z u</w:t>
      </w:r>
      <w:r>
        <w:t>ż</w:t>
      </w:r>
      <w:r>
        <w:t xml:space="preserve">yciem niwelatora. </w:t>
      </w:r>
    </w:p>
    <w:p w:rsidR="00DC4EEC" w:rsidRDefault="00B9501B">
      <w:pPr>
        <w:spacing w:after="53" w:line="267" w:lineRule="auto"/>
        <w:ind w:left="9"/>
        <w:jc w:val="left"/>
      </w:pPr>
      <w:r>
        <w:rPr>
          <w:b/>
        </w:rPr>
        <w:t xml:space="preserve">6.3.4.7. Sprawdzenie kątów </w:t>
      </w:r>
    </w:p>
    <w:p w:rsidR="00DC4EEC" w:rsidRDefault="00B9501B">
      <w:pPr>
        <w:spacing w:after="132"/>
        <w:ind w:left="14" w:right="6"/>
      </w:pPr>
      <w:r>
        <w:t>Sprawdzenie k</w:t>
      </w:r>
      <w:r>
        <w:t>ą</w:t>
      </w:r>
      <w:r>
        <w:t>tów pomi</w:t>
      </w:r>
      <w:r>
        <w:t>ę</w:t>
      </w:r>
      <w:r>
        <w:t>dzy przecinaj</w:t>
      </w:r>
      <w:r>
        <w:t>ą</w:t>
      </w:r>
      <w:r>
        <w:t>cymi si</w:t>
      </w:r>
      <w:r>
        <w:t>ę</w:t>
      </w:r>
      <w:r>
        <w:t xml:space="preserve"> płaszczyznami dwóch s</w:t>
      </w:r>
      <w:r>
        <w:t>ą</w:t>
      </w:r>
      <w:r>
        <w:t>siednich murów nale</w:t>
      </w:r>
      <w:r>
        <w:t>ż</w:t>
      </w:r>
      <w:r>
        <w:t>y przeprowadza</w:t>
      </w:r>
      <w:r>
        <w:t>ć</w:t>
      </w:r>
      <w:r>
        <w:t xml:space="preserve"> z dokładno</w:t>
      </w:r>
      <w:r>
        <w:t>ś</w:t>
      </w:r>
      <w:r>
        <w:t>ci</w:t>
      </w:r>
      <w:r>
        <w:t>ą</w:t>
      </w:r>
      <w:r>
        <w:t xml:space="preserve"> odczytu do l mm. Prze</w:t>
      </w:r>
      <w:r>
        <w:t>ś</w:t>
      </w:r>
      <w:r>
        <w:t>wit mierzony w odległo</w:t>
      </w:r>
      <w:r>
        <w:t>ś</w:t>
      </w:r>
      <w:r>
        <w:t>ci l m od wierzchołka k</w:t>
      </w:r>
      <w:r>
        <w:t>ą</w:t>
      </w:r>
      <w:r>
        <w:t>ta nie powinien przekracza</w:t>
      </w:r>
      <w:r>
        <w:t>ć</w:t>
      </w:r>
      <w:r>
        <w:t xml:space="preserve"> dopuszczalnych warto</w:t>
      </w:r>
      <w:r>
        <w:t>ś</w:t>
      </w:r>
      <w:r>
        <w:t xml:space="preserve">ci (tabl. 5). </w:t>
      </w:r>
    </w:p>
    <w:p w:rsidR="00DC4EEC" w:rsidRDefault="00B9501B">
      <w:pPr>
        <w:spacing w:after="64" w:line="267" w:lineRule="auto"/>
        <w:ind w:left="9"/>
        <w:jc w:val="left"/>
      </w:pPr>
      <w:r>
        <w:rPr>
          <w:b/>
        </w:rPr>
        <w:t>6.3.4.8. Sprawdzenie ściane</w:t>
      </w:r>
      <w:r>
        <w:rPr>
          <w:b/>
        </w:rPr>
        <w:t xml:space="preserve">k działowych i detali konstrukcyjnych </w:t>
      </w:r>
    </w:p>
    <w:p w:rsidR="00DC4EEC" w:rsidRDefault="00B9501B">
      <w:pPr>
        <w:ind w:left="14" w:right="6"/>
      </w:pPr>
      <w:r>
        <w:t>Sprawdzanie prawidłowo</w:t>
      </w:r>
      <w:r>
        <w:t>ś</w:t>
      </w:r>
      <w:r>
        <w:t xml:space="preserve">ci wykonania </w:t>
      </w:r>
      <w:r>
        <w:t>ś</w:t>
      </w:r>
      <w:r>
        <w:t>cianek działowych, nadpro</w:t>
      </w:r>
      <w:r>
        <w:t>ż</w:t>
      </w:r>
      <w:r>
        <w:t>y, gzymsów, przewodów, przerw dylatacyjnych oraz osadzenia o</w:t>
      </w:r>
      <w:r>
        <w:t>ś</w:t>
      </w:r>
      <w:r>
        <w:t>cie</w:t>
      </w:r>
      <w:r>
        <w:t>ż</w:t>
      </w:r>
      <w:r>
        <w:t>nic, nale</w:t>
      </w:r>
      <w:r>
        <w:t>ż</w:t>
      </w:r>
      <w:r>
        <w:t>y przeprowadza</w:t>
      </w:r>
      <w:r>
        <w:t>ć</w:t>
      </w:r>
      <w:r>
        <w:t xml:space="preserve"> przez ogl</w:t>
      </w:r>
      <w:r>
        <w:t>ę</w:t>
      </w:r>
      <w:r>
        <w:t>dziny zewn</w:t>
      </w:r>
      <w:r>
        <w:t>ę</w:t>
      </w:r>
      <w:r>
        <w:t>trzne i pomiar na zgodno</w:t>
      </w:r>
      <w:r>
        <w:t>ść</w:t>
      </w:r>
      <w:r>
        <w:t xml:space="preserve"> z projektem. </w:t>
      </w:r>
    </w:p>
    <w:p w:rsidR="00DC4EEC" w:rsidRDefault="00B9501B">
      <w:pPr>
        <w:spacing w:after="62" w:line="267" w:lineRule="auto"/>
        <w:ind w:left="9"/>
        <w:jc w:val="left"/>
      </w:pPr>
      <w:r>
        <w:rPr>
          <w:b/>
        </w:rPr>
        <w:t xml:space="preserve">6.3.4.9. Sprawdzenie liczby użytych wyrobów ułamkowych </w:t>
      </w:r>
    </w:p>
    <w:p w:rsidR="00DC4EEC" w:rsidRDefault="00B9501B">
      <w:pPr>
        <w:spacing w:after="241"/>
        <w:ind w:left="14" w:right="6"/>
      </w:pPr>
      <w:r>
        <w:t>Sprawdzenie nale</w:t>
      </w:r>
      <w:r>
        <w:t>ż</w:t>
      </w:r>
      <w:r>
        <w:t>y przeprowadza</w:t>
      </w:r>
      <w:r>
        <w:t>ć</w:t>
      </w:r>
      <w:r>
        <w:t xml:space="preserve"> w trakcie wykonywania robót przez ogl</w:t>
      </w:r>
      <w:r>
        <w:t>ę</w:t>
      </w:r>
      <w:r>
        <w:t>dziny i stwierdzenie zgodno</w:t>
      </w:r>
      <w:r>
        <w:t>ś</w:t>
      </w:r>
      <w:r>
        <w:t>ci z wymaganiami. W przypadku stwierdzenia niezgodno</w:t>
      </w:r>
      <w:r>
        <w:t>ś</w:t>
      </w:r>
      <w:r>
        <w:t>ci, wynik sprawdzenia nale</w:t>
      </w:r>
      <w:r>
        <w:t>ż</w:t>
      </w:r>
      <w:r>
        <w:t>y wpisa</w:t>
      </w:r>
      <w:r>
        <w:t>ć</w:t>
      </w:r>
      <w:r>
        <w:t xml:space="preserve"> do dziennika</w:t>
      </w:r>
      <w:r>
        <w:t xml:space="preserve"> budowy z poleceniem prze-murowania zakwestionowanego odcinaka muru. </w:t>
      </w:r>
    </w:p>
    <w:p w:rsidR="00DC4EEC" w:rsidRDefault="00B9501B">
      <w:pPr>
        <w:spacing w:after="124" w:line="267" w:lineRule="auto"/>
        <w:ind w:left="9"/>
        <w:jc w:val="left"/>
      </w:pPr>
      <w:r>
        <w:rPr>
          <w:b/>
        </w:rPr>
        <w:t xml:space="preserve">6.3.5.Ocena jakości robót </w:t>
      </w:r>
    </w:p>
    <w:p w:rsidR="00DC4EEC" w:rsidRDefault="00B9501B">
      <w:pPr>
        <w:ind w:left="14" w:right="6"/>
      </w:pPr>
      <w:r>
        <w:t>Je</w:t>
      </w:r>
      <w:r>
        <w:t>ż</w:t>
      </w:r>
      <w:r>
        <w:t>eli przeprowadzone badania dały wynik dodatni, wykonane roboty nale</w:t>
      </w:r>
      <w:r>
        <w:t>ż</w:t>
      </w:r>
      <w:r>
        <w:t>y uzna</w:t>
      </w:r>
      <w:r>
        <w:t>ć</w:t>
      </w:r>
      <w:r>
        <w:t xml:space="preserve"> za zgodne z wymaganiami. </w:t>
      </w:r>
    </w:p>
    <w:p w:rsidR="00DC4EEC" w:rsidRDefault="00B9501B">
      <w:pPr>
        <w:ind w:left="14" w:right="6"/>
      </w:pPr>
      <w:r>
        <w:t>W przypadku gdy cho</w:t>
      </w:r>
      <w:r>
        <w:t>ć</w:t>
      </w:r>
      <w:r>
        <w:t xml:space="preserve"> jedno z bada</w:t>
      </w:r>
      <w:r>
        <w:t>ń</w:t>
      </w:r>
      <w:r>
        <w:t xml:space="preserve"> dało wynik ujemny, </w:t>
      </w:r>
      <w:r>
        <w:t>wówczas cało</w:t>
      </w:r>
      <w:r>
        <w:t>ść</w:t>
      </w:r>
      <w:r>
        <w:t xml:space="preserve"> lub tylko cz</w:t>
      </w:r>
      <w:r>
        <w:t>ęść</w:t>
      </w:r>
      <w:r>
        <w:t xml:space="preserve"> odbieranych robót nale</w:t>
      </w:r>
      <w:r>
        <w:t>ż</w:t>
      </w:r>
      <w:r>
        <w:t>y uzna</w:t>
      </w:r>
      <w:r>
        <w:t>ć</w:t>
      </w:r>
      <w:r>
        <w:t xml:space="preserve"> za niezgodne z wymaganiami. W przypadku uznania cało</w:t>
      </w:r>
      <w:r>
        <w:t>ś</w:t>
      </w:r>
      <w:r>
        <w:t>ci lub cz</w:t>
      </w:r>
      <w:r>
        <w:t>ęś</w:t>
      </w:r>
      <w:r>
        <w:t>ci robót murowych za niezgodne z wymaganiami, komisja odbieraj</w:t>
      </w:r>
      <w:r>
        <w:t>ą</w:t>
      </w:r>
      <w:r>
        <w:t>ca roboty powinna odrzuci</w:t>
      </w:r>
      <w:r>
        <w:t>ć</w:t>
      </w:r>
      <w:r>
        <w:t xml:space="preserve"> cało</w:t>
      </w:r>
      <w:r>
        <w:t>ść</w:t>
      </w:r>
      <w:r>
        <w:t xml:space="preserve"> lub zakwestionowan</w:t>
      </w:r>
      <w:r>
        <w:t>ą</w:t>
      </w:r>
      <w:r>
        <w:t xml:space="preserve"> cz</w:t>
      </w:r>
      <w:r>
        <w:t>ęść</w:t>
      </w:r>
      <w:r>
        <w:t xml:space="preserve"> robót i</w:t>
      </w:r>
      <w:r>
        <w:t xml:space="preserve"> poleci</w:t>
      </w:r>
      <w:r>
        <w:t>ć</w:t>
      </w:r>
      <w:r>
        <w:t xml:space="preserve"> ponowne ich wykonanie w sposób prawidłowy, a nast</w:t>
      </w:r>
      <w:r>
        <w:t>ę</w:t>
      </w:r>
      <w:r>
        <w:t>pnie powtórnie przedstawi</w:t>
      </w:r>
      <w:r>
        <w:t>ć</w:t>
      </w:r>
      <w:r>
        <w:t xml:space="preserve"> do bada</w:t>
      </w:r>
      <w:r>
        <w:t>ń</w:t>
      </w:r>
      <w:r>
        <w:t xml:space="preserve">. </w:t>
      </w:r>
    </w:p>
    <w:p w:rsidR="00DC4EEC" w:rsidRDefault="00B9501B" w:rsidP="00092045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pStyle w:val="Nagwek1"/>
        <w:ind w:left="343" w:hanging="358"/>
      </w:pPr>
      <w:r>
        <w:t xml:space="preserve">OBMIAR ROBÓT </w:t>
      </w:r>
    </w:p>
    <w:p w:rsidR="00DC4EEC" w:rsidRDefault="00B9501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7.1. Ogólne zasady obmiaru robót </w:t>
      </w:r>
    </w:p>
    <w:p w:rsidR="00DC4EEC" w:rsidRDefault="00B9501B">
      <w:pPr>
        <w:ind w:left="14" w:right="6"/>
      </w:pPr>
      <w:r>
        <w:lastRenderedPageBreak/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7.1. </w:t>
      </w:r>
    </w:p>
    <w:p w:rsidR="00DC4EEC" w:rsidRDefault="00B9501B">
      <w:pPr>
        <w:spacing w:after="29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>7.2. Zasady określania iloś</w:t>
      </w:r>
      <w:r>
        <w:rPr>
          <w:b/>
        </w:rPr>
        <w:t xml:space="preserve">ci robót i materiałów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7.2. </w:t>
      </w:r>
    </w:p>
    <w:p w:rsidR="00DC4EEC" w:rsidRDefault="00B9501B">
      <w:pPr>
        <w:spacing w:after="27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7.3. Urządzenia i sprzęt pomiarowy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7.3.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7.4. Czas przeprowadzania obmiaru </w:t>
      </w:r>
    </w:p>
    <w:p w:rsidR="00DC4EEC" w:rsidRDefault="00B9501B">
      <w:pPr>
        <w:ind w:left="14" w:right="6"/>
      </w:pPr>
      <w:r>
        <w:t>Zgodnie ze</w:t>
      </w:r>
      <w:r>
        <w:t xml:space="preserve">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7.5.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pStyle w:val="Nagwek1"/>
        <w:ind w:left="343" w:hanging="358"/>
      </w:pPr>
      <w:r>
        <w:t xml:space="preserve">ODBIÓR ROBÓT </w:t>
      </w:r>
    </w:p>
    <w:p w:rsidR="00DC4EEC" w:rsidRDefault="00B9501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8.1. Rodzaje odbiorów robót </w:t>
      </w:r>
    </w:p>
    <w:p w:rsidR="00DC4EEC" w:rsidRDefault="00B9501B">
      <w:pPr>
        <w:ind w:left="14" w:right="6"/>
      </w:pPr>
      <w:r>
        <w:t>Roboty podlegaj</w:t>
      </w:r>
      <w:r>
        <w:t>ą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cym etapom odbioru robót: </w:t>
      </w:r>
    </w:p>
    <w:p w:rsidR="00092045" w:rsidRDefault="00B9501B" w:rsidP="00092045">
      <w:pPr>
        <w:spacing w:after="0" w:line="272" w:lineRule="auto"/>
        <w:ind w:right="3635"/>
        <w:jc w:val="left"/>
        <w:rPr>
          <w:rFonts w:ascii="Arial" w:eastAsia="Arial" w:hAnsi="Arial" w:cs="Arial"/>
        </w:rPr>
      </w:pPr>
      <w:r>
        <w:t>odbiór robót zanikaj</w:t>
      </w:r>
      <w:r>
        <w:t>ą</w:t>
      </w:r>
      <w:r>
        <w:t>cych i ulegaj</w:t>
      </w:r>
      <w:r>
        <w:t>ą</w:t>
      </w:r>
      <w:r>
        <w:t xml:space="preserve">cych zakryciu </w:t>
      </w:r>
      <w:r>
        <w:rPr>
          <w:rFonts w:ascii="Arial" w:eastAsia="Arial" w:hAnsi="Arial" w:cs="Arial"/>
        </w:rPr>
        <w:t xml:space="preserve"> </w:t>
      </w:r>
      <w:r>
        <w:t>odbiór cz</w:t>
      </w:r>
      <w:r>
        <w:t>ęś</w:t>
      </w:r>
      <w:r>
        <w:t xml:space="preserve">ciowy </w:t>
      </w:r>
      <w:r>
        <w:rPr>
          <w:rFonts w:ascii="Arial" w:eastAsia="Arial" w:hAnsi="Arial" w:cs="Arial"/>
        </w:rPr>
        <w:t xml:space="preserve"> </w:t>
      </w:r>
    </w:p>
    <w:p w:rsidR="00DC4EEC" w:rsidRDefault="00B9501B" w:rsidP="00092045">
      <w:pPr>
        <w:spacing w:after="0" w:line="272" w:lineRule="auto"/>
        <w:ind w:right="3635"/>
        <w:jc w:val="left"/>
      </w:pPr>
      <w:r>
        <w:t xml:space="preserve">odbiór ostateczny </w:t>
      </w:r>
    </w:p>
    <w:p w:rsidR="00DC4EEC" w:rsidRDefault="00B9501B" w:rsidP="00092045">
      <w:pPr>
        <w:ind w:right="6"/>
      </w:pPr>
      <w:r>
        <w:t xml:space="preserve">odbiór pogwarancyjny </w:t>
      </w:r>
    </w:p>
    <w:p w:rsidR="00DC4EEC" w:rsidRDefault="00B9501B">
      <w:pPr>
        <w:spacing w:after="28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8.2. Odbiór robót zanikających lub ulegających zakryciu 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8.2. </w:t>
      </w:r>
    </w:p>
    <w:p w:rsidR="00DC4EEC" w:rsidRDefault="00B9501B">
      <w:pPr>
        <w:spacing w:after="21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8.3. Odbiór częściowy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8.3. </w:t>
      </w:r>
    </w:p>
    <w:p w:rsidR="00DC4EEC" w:rsidRDefault="00B9501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8.4. Odbiór ostateczny robót rozbiórkowych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8.4. </w:t>
      </w:r>
    </w:p>
    <w:p w:rsidR="00DC4EEC" w:rsidRDefault="00B9501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8.4.1. Zasady odbioru ostatecznego robót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8.4.1. </w:t>
      </w:r>
    </w:p>
    <w:p w:rsidR="00DC4EEC" w:rsidRDefault="00B9501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8.5. Odbiór pogwarancyjny </w:t>
      </w:r>
    </w:p>
    <w:p w:rsidR="00DC4EEC" w:rsidRDefault="00B9501B">
      <w:pPr>
        <w:ind w:left="14" w:right="6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8.5. </w:t>
      </w:r>
    </w:p>
    <w:p w:rsidR="00DC4EEC" w:rsidRDefault="00B9501B">
      <w:pPr>
        <w:spacing w:after="24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ind w:left="14" w:right="6"/>
      </w:pPr>
      <w:r>
        <w:t>Odbiór robót murowych nale</w:t>
      </w:r>
      <w:r>
        <w:t>ż</w:t>
      </w:r>
      <w:r>
        <w:t>y przeprowadzi</w:t>
      </w:r>
      <w:r>
        <w:t>ć</w:t>
      </w:r>
      <w:r>
        <w:t xml:space="preserve"> zgodnie z wymaganiami zawartymi w PN 68/B-10020 - Roboty murowe z cegły. Wymagania i badania przy odbiorze. </w:t>
      </w:r>
    </w:p>
    <w:p w:rsidR="00DC4EEC" w:rsidRDefault="00B9501B">
      <w:pPr>
        <w:ind w:left="14" w:right="6"/>
      </w:pPr>
      <w:r>
        <w:t>Je</w:t>
      </w:r>
      <w:r>
        <w:t>ż</w:t>
      </w:r>
      <w:r>
        <w:t>eli roboty murowe spełniaj</w:t>
      </w:r>
      <w:r>
        <w:t>ą</w:t>
      </w:r>
      <w:r>
        <w:t xml:space="preserve"> wymagania okre</w:t>
      </w:r>
      <w:r>
        <w:t>ś</w:t>
      </w:r>
      <w:r>
        <w:t>lone w niniejszej SST i w/w normie, to nale</w:t>
      </w:r>
      <w:r>
        <w:t>ż</w:t>
      </w:r>
      <w:r>
        <w:t>y uzna</w:t>
      </w:r>
      <w:r>
        <w:t>ć</w:t>
      </w:r>
      <w:r>
        <w:t xml:space="preserve"> je za prawidłowo wykonane. </w:t>
      </w:r>
    </w:p>
    <w:p w:rsidR="00DC4EEC" w:rsidRDefault="00B9501B" w:rsidP="00092045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pStyle w:val="Nagwek1"/>
        <w:ind w:left="343" w:hanging="358"/>
      </w:pPr>
      <w:r>
        <w:t>PODSTAWA PŁATNO</w:t>
      </w:r>
      <w:r>
        <w:t>Ś</w:t>
      </w:r>
      <w:r>
        <w:t xml:space="preserve">CI </w:t>
      </w:r>
    </w:p>
    <w:p w:rsidR="00DC4EEC" w:rsidRDefault="00B9501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9.1. Ustalenia ogólne </w:t>
      </w:r>
    </w:p>
    <w:p w:rsidR="00DC4EEC" w:rsidRDefault="00B9501B">
      <w:pPr>
        <w:ind w:left="14" w:right="6"/>
      </w:pPr>
      <w:r>
        <w:lastRenderedPageBreak/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9.1.</w:t>
      </w:r>
      <w:r>
        <w:rPr>
          <w:sz w:val="22"/>
        </w:rPr>
        <w:t xml:space="preserve"> </w:t>
      </w:r>
    </w:p>
    <w:p w:rsidR="00DC4EEC" w:rsidRDefault="00B9501B" w:rsidP="00092045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pStyle w:val="Nagwek1"/>
        <w:ind w:left="407" w:hanging="422"/>
      </w:pPr>
      <w:r>
        <w:t>PRZ</w:t>
      </w:r>
      <w:r>
        <w:t>EPISY ZWI</w:t>
      </w:r>
      <w:r>
        <w:t>Ą</w:t>
      </w:r>
      <w:r>
        <w:t xml:space="preserve">ZANE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10.1 Polskie Normy </w:t>
      </w:r>
    </w:p>
    <w:p w:rsidR="00DC4EEC" w:rsidRDefault="00B9501B" w:rsidP="00092045">
      <w:pPr>
        <w:pStyle w:val="Akapitzlist"/>
        <w:numPr>
          <w:ilvl w:val="0"/>
          <w:numId w:val="11"/>
        </w:numPr>
        <w:ind w:right="6"/>
      </w:pPr>
      <w:r>
        <w:t xml:space="preserve">PN-B-03002 - Konstrukcje murowe z cegły. Obliczenia statyczne i projektowanie.  </w:t>
      </w:r>
    </w:p>
    <w:p w:rsidR="00DC4EEC" w:rsidRDefault="00B9501B" w:rsidP="00092045">
      <w:pPr>
        <w:pStyle w:val="Akapitzlist"/>
        <w:numPr>
          <w:ilvl w:val="0"/>
          <w:numId w:val="11"/>
        </w:numPr>
        <w:ind w:right="6"/>
      </w:pPr>
      <w:r>
        <w:t xml:space="preserve">PN-B-03005 - Konstrukcje murowe z cegły i innych elementów drobnowymiarowych ze zbrojeniem stalowym. Obliczenia statyczne i projektowanie. </w:t>
      </w:r>
    </w:p>
    <w:p w:rsidR="00DC4EEC" w:rsidRDefault="00B9501B" w:rsidP="00092045">
      <w:pPr>
        <w:pStyle w:val="Akapitzlist"/>
        <w:numPr>
          <w:ilvl w:val="0"/>
          <w:numId w:val="11"/>
        </w:numPr>
        <w:ind w:right="6"/>
      </w:pPr>
      <w:r>
        <w:t xml:space="preserve">PN 68/B-10020 - Roboty murowe z cegły. Wymagania i badania przy odbiorze. </w:t>
      </w:r>
    </w:p>
    <w:p w:rsidR="00DC4EEC" w:rsidRDefault="00B9501B" w:rsidP="00092045">
      <w:pPr>
        <w:pStyle w:val="Akapitzlist"/>
        <w:numPr>
          <w:ilvl w:val="0"/>
          <w:numId w:val="11"/>
        </w:numPr>
        <w:ind w:right="6"/>
      </w:pPr>
      <w:r>
        <w:t>PN-74/B-12002 - Cegła dr</w:t>
      </w:r>
      <w:r>
        <w:t>ąż</w:t>
      </w:r>
      <w:r>
        <w:t xml:space="preserve">ona wypalana z gliny - dziurawka. </w:t>
      </w:r>
    </w:p>
    <w:p w:rsidR="00DC4EEC" w:rsidRDefault="00B9501B" w:rsidP="00092045">
      <w:pPr>
        <w:pStyle w:val="Akapitzlist"/>
        <w:numPr>
          <w:ilvl w:val="0"/>
          <w:numId w:val="11"/>
        </w:numPr>
        <w:ind w:right="6"/>
      </w:pPr>
      <w:r>
        <w:t xml:space="preserve">PN-88/B-30000 - Cement portlandzki </w:t>
      </w:r>
    </w:p>
    <w:p w:rsidR="00DC4EEC" w:rsidRDefault="00B9501B" w:rsidP="00092045">
      <w:pPr>
        <w:pStyle w:val="Akapitzlist"/>
        <w:numPr>
          <w:ilvl w:val="0"/>
          <w:numId w:val="11"/>
        </w:numPr>
        <w:ind w:right="6"/>
      </w:pPr>
      <w:r>
        <w:t xml:space="preserve">PN-88/B-30001 - Cement portlandzki z dodatkami </w:t>
      </w:r>
    </w:p>
    <w:p w:rsidR="00DC4EEC" w:rsidRDefault="00B9501B" w:rsidP="00092045">
      <w:pPr>
        <w:pStyle w:val="Akapitzlist"/>
        <w:numPr>
          <w:ilvl w:val="0"/>
          <w:numId w:val="11"/>
        </w:numPr>
        <w:ind w:right="6"/>
      </w:pPr>
      <w:r>
        <w:t xml:space="preserve">PN-81/B-30003 - Cement murarski 15 </w:t>
      </w:r>
    </w:p>
    <w:p w:rsidR="00DC4EEC" w:rsidRDefault="00B9501B" w:rsidP="00092045">
      <w:pPr>
        <w:pStyle w:val="Akapitzlist"/>
        <w:numPr>
          <w:ilvl w:val="0"/>
          <w:numId w:val="11"/>
        </w:numPr>
        <w:ind w:right="6"/>
      </w:pPr>
      <w:r>
        <w:t xml:space="preserve">PN-88/B-30005 - Cement hutniczy 25 </w:t>
      </w:r>
    </w:p>
    <w:p w:rsidR="00DC4EEC" w:rsidRDefault="00B9501B" w:rsidP="00092045">
      <w:pPr>
        <w:pStyle w:val="Akapitzlist"/>
        <w:numPr>
          <w:ilvl w:val="0"/>
          <w:numId w:val="11"/>
        </w:numPr>
        <w:ind w:right="6"/>
      </w:pPr>
      <w:r>
        <w:t xml:space="preserve">PN-81/B-30010 - Cement portlandzki biały </w:t>
      </w:r>
    </w:p>
    <w:p w:rsidR="00DC4EEC" w:rsidRDefault="00B9501B" w:rsidP="00092045">
      <w:pPr>
        <w:pStyle w:val="Akapitzlist"/>
        <w:numPr>
          <w:ilvl w:val="0"/>
          <w:numId w:val="11"/>
        </w:numPr>
        <w:ind w:right="6"/>
      </w:pPr>
      <w:r>
        <w:t>PN-86/B-30020 - W</w:t>
      </w:r>
      <w:r>
        <w:t xml:space="preserve">apno </w:t>
      </w:r>
    </w:p>
    <w:p w:rsidR="00DC4EEC" w:rsidRDefault="00B9501B" w:rsidP="00092045">
      <w:pPr>
        <w:pStyle w:val="Akapitzlist"/>
        <w:numPr>
          <w:ilvl w:val="0"/>
          <w:numId w:val="11"/>
        </w:numPr>
        <w:ind w:right="6"/>
      </w:pPr>
      <w:r>
        <w:t xml:space="preserve">PN-79/B-06711 - Kruszywa mineralne. Piaski do zapraw budowlanych </w:t>
      </w:r>
    </w:p>
    <w:p w:rsidR="00DC4EEC" w:rsidRDefault="00B9501B" w:rsidP="00092045">
      <w:pPr>
        <w:pStyle w:val="Akapitzlist"/>
        <w:numPr>
          <w:ilvl w:val="0"/>
          <w:numId w:val="11"/>
        </w:numPr>
        <w:ind w:right="6"/>
      </w:pPr>
      <w:r>
        <w:t xml:space="preserve">PN-65/B-14502 - Zaprawy budowlane wapienne </w:t>
      </w:r>
    </w:p>
    <w:p w:rsidR="00DC4EEC" w:rsidRDefault="00B9501B" w:rsidP="00092045">
      <w:pPr>
        <w:pStyle w:val="Akapitzlist"/>
        <w:numPr>
          <w:ilvl w:val="0"/>
          <w:numId w:val="11"/>
        </w:numPr>
        <w:ind w:right="6"/>
      </w:pPr>
      <w:r>
        <w:t xml:space="preserve">PN-65/B-14503 - Zaprawy budowlane cementowo-wapienne </w:t>
      </w:r>
    </w:p>
    <w:p w:rsidR="00DC4EEC" w:rsidRDefault="00B9501B" w:rsidP="00092045">
      <w:pPr>
        <w:pStyle w:val="Akapitzlist"/>
        <w:numPr>
          <w:ilvl w:val="0"/>
          <w:numId w:val="11"/>
        </w:numPr>
        <w:ind w:right="6"/>
      </w:pPr>
      <w:r>
        <w:t xml:space="preserve">BN-81/6732-12 - Ciasto wapienne </w:t>
      </w:r>
    </w:p>
    <w:p w:rsidR="00DC4EEC" w:rsidRDefault="00B9501B" w:rsidP="00092045">
      <w:pPr>
        <w:pStyle w:val="Akapitzlist"/>
        <w:numPr>
          <w:ilvl w:val="0"/>
          <w:numId w:val="11"/>
        </w:numPr>
        <w:ind w:right="6"/>
      </w:pPr>
      <w:r>
        <w:t xml:space="preserve">BN-78/6733-08 - Wapno </w:t>
      </w:r>
      <w:proofErr w:type="spellStart"/>
      <w:r>
        <w:t>pokarbidowe</w:t>
      </w:r>
      <w:proofErr w:type="spellEnd"/>
      <w:r>
        <w:t xml:space="preserve"> </w:t>
      </w:r>
    </w:p>
    <w:p w:rsidR="00DC4EEC" w:rsidRDefault="00B9501B" w:rsidP="00092045">
      <w:pPr>
        <w:pStyle w:val="Akapitzlist"/>
        <w:numPr>
          <w:ilvl w:val="0"/>
          <w:numId w:val="11"/>
        </w:numPr>
        <w:ind w:right="6"/>
      </w:pPr>
      <w:r>
        <w:t>BN-88/6722-0</w:t>
      </w:r>
      <w:r>
        <w:t xml:space="preserve">1 - Kruszywo mineralne. Kruszywa sztuczne. Łupkoporyt ze zwałów </w:t>
      </w:r>
    </w:p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p w:rsidR="00DC4EEC" w:rsidRDefault="00B9501B">
      <w:pPr>
        <w:spacing w:after="11" w:line="267" w:lineRule="auto"/>
        <w:ind w:left="9"/>
        <w:jc w:val="left"/>
      </w:pPr>
      <w:r>
        <w:rPr>
          <w:b/>
        </w:rPr>
        <w:t xml:space="preserve">10.2. Pozostałe dokumenty </w:t>
      </w:r>
    </w:p>
    <w:p w:rsidR="00DC4EEC" w:rsidRDefault="00B9501B" w:rsidP="00092045">
      <w:pPr>
        <w:pStyle w:val="Akapitzlist"/>
        <w:numPr>
          <w:ilvl w:val="0"/>
          <w:numId w:val="12"/>
        </w:numPr>
        <w:ind w:right="6"/>
      </w:pPr>
      <w:bookmarkStart w:id="0" w:name="_GoBack"/>
      <w:r>
        <w:t xml:space="preserve">Instrukcja nr 262. Instrukcja stosowania cegły kratówki w budownictwie. ITB, Warszawa 1984. </w:t>
      </w:r>
    </w:p>
    <w:p w:rsidR="00DC4EEC" w:rsidRDefault="00B9501B" w:rsidP="00092045">
      <w:pPr>
        <w:pStyle w:val="Akapitzlist"/>
        <w:numPr>
          <w:ilvl w:val="0"/>
          <w:numId w:val="12"/>
        </w:numPr>
        <w:ind w:right="6"/>
      </w:pPr>
      <w:r>
        <w:t>Wytyczne badania promieniotwórczo</w:t>
      </w:r>
      <w:r>
        <w:t>ś</w:t>
      </w:r>
      <w:r>
        <w:t>ci naturalnych surowców i materia</w:t>
      </w:r>
      <w:r>
        <w:t xml:space="preserve">łów budowlanych. ITB, Warszawa 1980. </w:t>
      </w:r>
    </w:p>
    <w:bookmarkEnd w:id="0"/>
    <w:p w:rsidR="00DC4EEC" w:rsidRDefault="00B9501B">
      <w:pPr>
        <w:spacing w:after="0" w:line="259" w:lineRule="auto"/>
        <w:ind w:left="0" w:firstLine="0"/>
        <w:jc w:val="left"/>
      </w:pPr>
      <w:r>
        <w:t xml:space="preserve"> </w:t>
      </w:r>
    </w:p>
    <w:sectPr w:rsidR="00DC4EEC">
      <w:footerReference w:type="even" r:id="rId7"/>
      <w:footerReference w:type="default" r:id="rId8"/>
      <w:footerReference w:type="first" r:id="rId9"/>
      <w:pgSz w:w="11900" w:h="16840"/>
      <w:pgMar w:top="1465" w:right="1402" w:bottom="1433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01B" w:rsidRDefault="00B9501B">
      <w:pPr>
        <w:spacing w:after="0" w:line="240" w:lineRule="auto"/>
      </w:pPr>
      <w:r>
        <w:separator/>
      </w:r>
    </w:p>
  </w:endnote>
  <w:endnote w:type="continuationSeparator" w:id="0">
    <w:p w:rsidR="00B9501B" w:rsidRDefault="00B95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EEC" w:rsidRDefault="00B9501B">
    <w:pPr>
      <w:tabs>
        <w:tab w:val="right" w:pos="9082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EEC" w:rsidRDefault="00DC4EEC">
    <w:pPr>
      <w:tabs>
        <w:tab w:val="right" w:pos="9082"/>
      </w:tabs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EEC" w:rsidRDefault="00DC4EEC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01B" w:rsidRDefault="00B9501B">
      <w:pPr>
        <w:spacing w:after="0" w:line="240" w:lineRule="auto"/>
      </w:pPr>
      <w:r>
        <w:separator/>
      </w:r>
    </w:p>
  </w:footnote>
  <w:footnote w:type="continuationSeparator" w:id="0">
    <w:p w:rsidR="00B9501B" w:rsidRDefault="00B95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23487"/>
    <w:multiLevelType w:val="multilevel"/>
    <w:tmpl w:val="CEBC9988"/>
    <w:lvl w:ilvl="0">
      <w:start w:val="7"/>
      <w:numFmt w:val="decimal"/>
      <w:lvlText w:val="%1."/>
      <w:lvlJc w:val="left"/>
      <w:pPr>
        <w:ind w:left="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CA5D7D"/>
    <w:multiLevelType w:val="hybridMultilevel"/>
    <w:tmpl w:val="787CCDAE"/>
    <w:lvl w:ilvl="0" w:tplc="322658DC">
      <w:start w:val="1"/>
      <w:numFmt w:val="bullet"/>
      <w:lvlText w:val="-"/>
      <w:lvlJc w:val="left"/>
      <w:pPr>
        <w:ind w:left="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D2CC10">
      <w:start w:val="1"/>
      <w:numFmt w:val="bullet"/>
      <w:lvlText w:val="o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98E268">
      <w:start w:val="1"/>
      <w:numFmt w:val="bullet"/>
      <w:lvlText w:val="▪"/>
      <w:lvlJc w:val="left"/>
      <w:pPr>
        <w:ind w:left="2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3E0A18">
      <w:start w:val="1"/>
      <w:numFmt w:val="bullet"/>
      <w:lvlText w:val="•"/>
      <w:lvlJc w:val="left"/>
      <w:pPr>
        <w:ind w:left="2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DCE99A">
      <w:start w:val="1"/>
      <w:numFmt w:val="bullet"/>
      <w:lvlText w:val="o"/>
      <w:lvlJc w:val="left"/>
      <w:pPr>
        <w:ind w:left="3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B0C39E">
      <w:start w:val="1"/>
      <w:numFmt w:val="bullet"/>
      <w:lvlText w:val="▪"/>
      <w:lvlJc w:val="left"/>
      <w:pPr>
        <w:ind w:left="4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08E3A0">
      <w:start w:val="1"/>
      <w:numFmt w:val="bullet"/>
      <w:lvlText w:val="•"/>
      <w:lvlJc w:val="left"/>
      <w:pPr>
        <w:ind w:left="5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CAED40">
      <w:start w:val="1"/>
      <w:numFmt w:val="bullet"/>
      <w:lvlText w:val="o"/>
      <w:lvlJc w:val="left"/>
      <w:pPr>
        <w:ind w:left="5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88A716">
      <w:start w:val="1"/>
      <w:numFmt w:val="bullet"/>
      <w:lvlText w:val="▪"/>
      <w:lvlJc w:val="left"/>
      <w:pPr>
        <w:ind w:left="6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9D29E3"/>
    <w:multiLevelType w:val="hybridMultilevel"/>
    <w:tmpl w:val="60924F18"/>
    <w:lvl w:ilvl="0" w:tplc="B9F44FBA">
      <w:start w:val="1"/>
      <w:numFmt w:val="bullet"/>
      <w:lvlText w:val="-"/>
      <w:lvlJc w:val="left"/>
      <w:pPr>
        <w:ind w:left="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EC5760">
      <w:start w:val="1"/>
      <w:numFmt w:val="bullet"/>
      <w:lvlText w:val="o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1627BA">
      <w:start w:val="1"/>
      <w:numFmt w:val="bullet"/>
      <w:lvlText w:val="▪"/>
      <w:lvlJc w:val="left"/>
      <w:pPr>
        <w:ind w:left="2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6618BE">
      <w:start w:val="1"/>
      <w:numFmt w:val="bullet"/>
      <w:lvlText w:val="•"/>
      <w:lvlJc w:val="left"/>
      <w:pPr>
        <w:ind w:left="2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B08FAA">
      <w:start w:val="1"/>
      <w:numFmt w:val="bullet"/>
      <w:lvlText w:val="o"/>
      <w:lvlJc w:val="left"/>
      <w:pPr>
        <w:ind w:left="3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DC5FAE">
      <w:start w:val="1"/>
      <w:numFmt w:val="bullet"/>
      <w:lvlText w:val="▪"/>
      <w:lvlJc w:val="left"/>
      <w:pPr>
        <w:ind w:left="4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5C88F4">
      <w:start w:val="1"/>
      <w:numFmt w:val="bullet"/>
      <w:lvlText w:val="•"/>
      <w:lvlJc w:val="left"/>
      <w:pPr>
        <w:ind w:left="5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12C3274">
      <w:start w:val="1"/>
      <w:numFmt w:val="bullet"/>
      <w:lvlText w:val="o"/>
      <w:lvlJc w:val="left"/>
      <w:pPr>
        <w:ind w:left="5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C927630">
      <w:start w:val="1"/>
      <w:numFmt w:val="bullet"/>
      <w:lvlText w:val="▪"/>
      <w:lvlJc w:val="left"/>
      <w:pPr>
        <w:ind w:left="6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440A27"/>
    <w:multiLevelType w:val="hybridMultilevel"/>
    <w:tmpl w:val="64BABA28"/>
    <w:lvl w:ilvl="0" w:tplc="3BB84D0E">
      <w:start w:val="1"/>
      <w:numFmt w:val="lowerLetter"/>
      <w:lvlText w:val="%1)"/>
      <w:lvlJc w:val="left"/>
      <w:pPr>
        <w:ind w:left="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5841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34D2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2AE8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DCE5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B28F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4E0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1AA0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404C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DF4050D"/>
    <w:multiLevelType w:val="hybridMultilevel"/>
    <w:tmpl w:val="DCD4441A"/>
    <w:lvl w:ilvl="0" w:tplc="1382A4D0">
      <w:start w:val="1"/>
      <w:numFmt w:val="decimal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9CD2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44FC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E4A7C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6C47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BC29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3C57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B62B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2201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9615CF8"/>
    <w:multiLevelType w:val="hybridMultilevel"/>
    <w:tmpl w:val="9FA8815E"/>
    <w:lvl w:ilvl="0" w:tplc="6BC83952">
      <w:start w:val="1"/>
      <w:numFmt w:val="bullet"/>
      <w:lvlText w:val="-"/>
      <w:lvlJc w:val="left"/>
      <w:pPr>
        <w:ind w:left="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2C6BAF2">
      <w:start w:val="1"/>
      <w:numFmt w:val="bullet"/>
      <w:lvlText w:val="o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6870C4">
      <w:start w:val="1"/>
      <w:numFmt w:val="bullet"/>
      <w:lvlText w:val="▪"/>
      <w:lvlJc w:val="left"/>
      <w:pPr>
        <w:ind w:left="2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587FEA">
      <w:start w:val="1"/>
      <w:numFmt w:val="bullet"/>
      <w:lvlText w:val="•"/>
      <w:lvlJc w:val="left"/>
      <w:pPr>
        <w:ind w:left="2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885FFA">
      <w:start w:val="1"/>
      <w:numFmt w:val="bullet"/>
      <w:lvlText w:val="o"/>
      <w:lvlJc w:val="left"/>
      <w:pPr>
        <w:ind w:left="3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96CE08">
      <w:start w:val="1"/>
      <w:numFmt w:val="bullet"/>
      <w:lvlText w:val="▪"/>
      <w:lvlJc w:val="left"/>
      <w:pPr>
        <w:ind w:left="4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AC278C">
      <w:start w:val="1"/>
      <w:numFmt w:val="bullet"/>
      <w:lvlText w:val="•"/>
      <w:lvlJc w:val="left"/>
      <w:pPr>
        <w:ind w:left="5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E68B10">
      <w:start w:val="1"/>
      <w:numFmt w:val="bullet"/>
      <w:lvlText w:val="o"/>
      <w:lvlJc w:val="left"/>
      <w:pPr>
        <w:ind w:left="5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EE7444">
      <w:start w:val="1"/>
      <w:numFmt w:val="bullet"/>
      <w:lvlText w:val="▪"/>
      <w:lvlJc w:val="left"/>
      <w:pPr>
        <w:ind w:left="6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D585BBA"/>
    <w:multiLevelType w:val="multilevel"/>
    <w:tmpl w:val="6660E482"/>
    <w:lvl w:ilvl="0">
      <w:start w:val="1"/>
      <w:numFmt w:val="decimal"/>
      <w:lvlText w:val="%1."/>
      <w:lvlJc w:val="left"/>
      <w:pPr>
        <w:ind w:left="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D7A0DD2"/>
    <w:multiLevelType w:val="hybridMultilevel"/>
    <w:tmpl w:val="D48459AA"/>
    <w:lvl w:ilvl="0" w:tplc="5AB2B12E">
      <w:start w:val="1"/>
      <w:numFmt w:val="bullet"/>
      <w:lvlText w:val="-"/>
      <w:lvlJc w:val="left"/>
      <w:pPr>
        <w:ind w:left="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483F0E">
      <w:start w:val="1"/>
      <w:numFmt w:val="bullet"/>
      <w:lvlText w:val="o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BA9C48">
      <w:start w:val="1"/>
      <w:numFmt w:val="bullet"/>
      <w:lvlText w:val="▪"/>
      <w:lvlJc w:val="left"/>
      <w:pPr>
        <w:ind w:left="2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60F56E">
      <w:start w:val="1"/>
      <w:numFmt w:val="bullet"/>
      <w:lvlText w:val="•"/>
      <w:lvlJc w:val="left"/>
      <w:pPr>
        <w:ind w:left="2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C2C886">
      <w:start w:val="1"/>
      <w:numFmt w:val="bullet"/>
      <w:lvlText w:val="o"/>
      <w:lvlJc w:val="left"/>
      <w:pPr>
        <w:ind w:left="3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2C8E3C">
      <w:start w:val="1"/>
      <w:numFmt w:val="bullet"/>
      <w:lvlText w:val="▪"/>
      <w:lvlJc w:val="left"/>
      <w:pPr>
        <w:ind w:left="4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66CD5A">
      <w:start w:val="1"/>
      <w:numFmt w:val="bullet"/>
      <w:lvlText w:val="•"/>
      <w:lvlJc w:val="left"/>
      <w:pPr>
        <w:ind w:left="5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B90E2A4">
      <w:start w:val="1"/>
      <w:numFmt w:val="bullet"/>
      <w:lvlText w:val="o"/>
      <w:lvlJc w:val="left"/>
      <w:pPr>
        <w:ind w:left="5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64A02C">
      <w:start w:val="1"/>
      <w:numFmt w:val="bullet"/>
      <w:lvlText w:val="▪"/>
      <w:lvlJc w:val="left"/>
      <w:pPr>
        <w:ind w:left="6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E746F30"/>
    <w:multiLevelType w:val="hybridMultilevel"/>
    <w:tmpl w:val="B6D21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023918"/>
    <w:multiLevelType w:val="hybridMultilevel"/>
    <w:tmpl w:val="2DB268D4"/>
    <w:lvl w:ilvl="0" w:tplc="107A5E46">
      <w:start w:val="1"/>
      <w:numFmt w:val="bullet"/>
      <w:lvlText w:val="-"/>
      <w:lvlJc w:val="left"/>
      <w:pPr>
        <w:ind w:left="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18C76E">
      <w:start w:val="1"/>
      <w:numFmt w:val="bullet"/>
      <w:lvlText w:val="o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B20E8C">
      <w:start w:val="1"/>
      <w:numFmt w:val="bullet"/>
      <w:lvlText w:val="▪"/>
      <w:lvlJc w:val="left"/>
      <w:pPr>
        <w:ind w:left="2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546E4C">
      <w:start w:val="1"/>
      <w:numFmt w:val="bullet"/>
      <w:lvlText w:val="•"/>
      <w:lvlJc w:val="left"/>
      <w:pPr>
        <w:ind w:left="2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E08EE6">
      <w:start w:val="1"/>
      <w:numFmt w:val="bullet"/>
      <w:lvlText w:val="o"/>
      <w:lvlJc w:val="left"/>
      <w:pPr>
        <w:ind w:left="3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4E4F42">
      <w:start w:val="1"/>
      <w:numFmt w:val="bullet"/>
      <w:lvlText w:val="▪"/>
      <w:lvlJc w:val="left"/>
      <w:pPr>
        <w:ind w:left="4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786926">
      <w:start w:val="1"/>
      <w:numFmt w:val="bullet"/>
      <w:lvlText w:val="•"/>
      <w:lvlJc w:val="left"/>
      <w:pPr>
        <w:ind w:left="5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F84506">
      <w:start w:val="1"/>
      <w:numFmt w:val="bullet"/>
      <w:lvlText w:val="o"/>
      <w:lvlJc w:val="left"/>
      <w:pPr>
        <w:ind w:left="5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829AAE">
      <w:start w:val="1"/>
      <w:numFmt w:val="bullet"/>
      <w:lvlText w:val="▪"/>
      <w:lvlJc w:val="left"/>
      <w:pPr>
        <w:ind w:left="6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F404079"/>
    <w:multiLevelType w:val="multilevel"/>
    <w:tmpl w:val="6882D940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0AE10D0"/>
    <w:multiLevelType w:val="hybridMultilevel"/>
    <w:tmpl w:val="7FB24170"/>
    <w:lvl w:ilvl="0" w:tplc="0415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9"/>
  </w:num>
  <w:num w:numId="10">
    <w:abstractNumId w:val="4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EEC"/>
    <w:rsid w:val="00092045"/>
    <w:rsid w:val="00B9501B"/>
    <w:rsid w:val="00DC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82D811-DB80-4A83-A397-75274203F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10"/>
      </w:numPr>
      <w:spacing w:after="12" w:line="249" w:lineRule="auto"/>
      <w:ind w:left="1325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920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2045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092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3384</Words>
  <Characters>20310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SST-1.0.4 - Roboty murowe -Budynek wielorodzinny, Stargard ul. Kościuszki</vt:lpstr>
    </vt:vector>
  </TitlesOfParts>
  <Company/>
  <LinksUpToDate>false</LinksUpToDate>
  <CharactersWithSpaces>23647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SST-1.0.4 - Roboty murowe -Budynek wielorodzinny, Stargard ul. Kościuszki</dc:title>
  <dc:subject/>
  <dc:creator>FiWilczek</dc:creator>
  <cp:keywords/>
  <cp:lastModifiedBy>Edyta Jarosławska</cp:lastModifiedBy>
  <cp:revision>2</cp:revision>
  <cp:lastPrinted>2022-01-29T16:25:00Z</cp:lastPrinted>
  <dcterms:created xsi:type="dcterms:W3CDTF">2022-01-29T16:26:00Z</dcterms:created>
  <dcterms:modified xsi:type="dcterms:W3CDTF">2022-01-29T16:26:00Z</dcterms:modified>
</cp:coreProperties>
</file>